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9E1" w:rsidRPr="006249E1" w:rsidRDefault="00347154" w:rsidP="006249E1">
      <w:pPr>
        <w:spacing w:after="0" w:line="480" w:lineRule="auto"/>
        <w:rPr>
          <w:rFonts w:ascii="Times New Roman" w:hAnsi="Times New Roman" w:cs="Times New Roman"/>
          <w:sz w:val="24"/>
          <w:szCs w:val="24"/>
        </w:rPr>
      </w:pPr>
      <w:r>
        <w:rPr>
          <w:rFonts w:ascii="Times New Roman" w:hAnsi="Times New Roman" w:cs="Times New Roman"/>
          <w:sz w:val="24"/>
          <w:szCs w:val="24"/>
        </w:rPr>
        <w:t>Akosa</w:t>
      </w:r>
      <w:r w:rsidR="006249E1" w:rsidRPr="006249E1">
        <w:rPr>
          <w:rFonts w:ascii="Times New Roman" w:hAnsi="Times New Roman" w:cs="Times New Roman"/>
          <w:sz w:val="24"/>
          <w:szCs w:val="24"/>
        </w:rPr>
        <w:t xml:space="preserve"> </w:t>
      </w:r>
      <w:sdt>
        <w:sdtPr>
          <w:rPr>
            <w:rFonts w:ascii="Times New Roman" w:hAnsi="Times New Roman" w:cs="Times New Roman"/>
            <w:sz w:val="24"/>
            <w:szCs w:val="24"/>
          </w:rPr>
          <w:alias w:val="Author"/>
          <w:id w:val="1902856782"/>
          <w:placeholder>
            <w:docPart w:val="F7454543C58A4E82A78D856096C63636"/>
          </w:placeholder>
          <w:dataBinding w:prefixMappings="xmlns:ns0='http://purl.org/dc/elements/1.1/' xmlns:ns1='http://schemas.openxmlformats.org/package/2006/metadata/core-properties' " w:xpath="/ns1:coreProperties[1]/ns0:creator[1]" w:storeItemID="{6C3C8BC8-F283-45AE-878A-BAB7291924A1}"/>
          <w:text/>
        </w:sdtPr>
        <w:sdtEndPr/>
        <w:sdtContent>
          <w:r w:rsidR="00A74386">
            <w:rPr>
              <w:rFonts w:ascii="Times New Roman" w:hAnsi="Times New Roman" w:cs="Times New Roman"/>
              <w:sz w:val="24"/>
              <w:szCs w:val="24"/>
            </w:rPr>
            <w:t>Erinne</w:t>
          </w:r>
        </w:sdtContent>
      </w:sdt>
    </w:p>
    <w:sdt>
      <w:sdtPr>
        <w:rPr>
          <w:rFonts w:ascii="Times New Roman" w:hAnsi="Times New Roman" w:cs="Times New Roman"/>
          <w:sz w:val="24"/>
          <w:szCs w:val="24"/>
        </w:rPr>
        <w:alias w:val="Manager"/>
        <w:id w:val="-354889775"/>
        <w:placeholder>
          <w:docPart w:val="38E076AD56524C72BD9C39A82D11E354"/>
        </w:placeholder>
        <w:dataBinding w:prefixMappings="xmlns:ns0='http://schemas.openxmlformats.org/officeDocument/2006/extended-properties' " w:xpath="/ns0:Properties[1]/ns0:Manager[1]" w:storeItemID="{6668398D-A668-4E3E-A5EB-62B293D839F1}"/>
        <w:text/>
      </w:sdtPr>
      <w:sdtEndPr/>
      <w:sdtContent>
        <w:p w:rsidR="006249E1" w:rsidRPr="006249E1" w:rsidRDefault="00BC3B58" w:rsidP="00314D14">
          <w:pPr>
            <w:spacing w:after="0" w:line="480" w:lineRule="auto"/>
            <w:rPr>
              <w:rFonts w:ascii="Times New Roman" w:hAnsi="Times New Roman" w:cs="Times New Roman"/>
              <w:sz w:val="24"/>
              <w:szCs w:val="24"/>
            </w:rPr>
          </w:pPr>
          <w:r>
            <w:rPr>
              <w:rFonts w:ascii="Times New Roman" w:hAnsi="Times New Roman" w:cs="Times New Roman"/>
              <w:sz w:val="24"/>
              <w:szCs w:val="24"/>
            </w:rPr>
            <w:t>Carman</w:t>
          </w:r>
        </w:p>
      </w:sdtContent>
    </w:sdt>
    <w:p w:rsidR="006249E1" w:rsidRPr="006249E1" w:rsidRDefault="00347154" w:rsidP="006249E1">
      <w:pPr>
        <w:spacing w:after="0" w:line="480" w:lineRule="auto"/>
        <w:rPr>
          <w:rFonts w:ascii="Times New Roman" w:hAnsi="Times New Roman" w:cs="Times New Roman"/>
          <w:sz w:val="24"/>
          <w:szCs w:val="24"/>
        </w:rPr>
      </w:pPr>
      <w:r>
        <w:rPr>
          <w:rFonts w:ascii="Times New Roman" w:hAnsi="Times New Roman" w:cs="Times New Roman"/>
          <w:sz w:val="24"/>
          <w:szCs w:val="24"/>
        </w:rPr>
        <w:t>AP Language and Composition</w:t>
      </w:r>
      <w:r w:rsidR="003472A2">
        <w:rPr>
          <w:rFonts w:ascii="Times New Roman" w:hAnsi="Times New Roman" w:cs="Times New Roman"/>
          <w:sz w:val="24"/>
          <w:szCs w:val="24"/>
        </w:rPr>
        <w:t xml:space="preserve"> (5</w:t>
      </w:r>
      <w:r w:rsidR="003472A2" w:rsidRPr="00C24BF0">
        <w:rPr>
          <w:rFonts w:ascii="Times New Roman" w:hAnsi="Times New Roman" w:cs="Times New Roman"/>
          <w:sz w:val="24"/>
          <w:szCs w:val="24"/>
          <w:vertAlign w:val="superscript"/>
        </w:rPr>
        <w:t>th</w:t>
      </w:r>
      <w:r w:rsidR="003472A2">
        <w:rPr>
          <w:rFonts w:ascii="Times New Roman" w:hAnsi="Times New Roman" w:cs="Times New Roman"/>
          <w:sz w:val="24"/>
          <w:szCs w:val="24"/>
        </w:rPr>
        <w:t>)</w:t>
      </w:r>
    </w:p>
    <w:p w:rsidR="006249E1" w:rsidRPr="006249E1" w:rsidRDefault="00A74386" w:rsidP="00314D14">
      <w:pPr>
        <w:spacing w:after="0" w:line="480" w:lineRule="auto"/>
        <w:rPr>
          <w:rFonts w:ascii="Times New Roman" w:hAnsi="Times New Roman" w:cs="Times New Roman"/>
          <w:sz w:val="24"/>
          <w:szCs w:val="24"/>
        </w:rPr>
      </w:pPr>
      <w:r>
        <w:rPr>
          <w:rFonts w:ascii="Times New Roman" w:hAnsi="Times New Roman" w:cs="Times New Roman"/>
          <w:sz w:val="24"/>
          <w:szCs w:val="24"/>
        </w:rPr>
        <w:t>24</w:t>
      </w:r>
      <w:r w:rsidR="009F252F" w:rsidRPr="006249E1">
        <w:rPr>
          <w:rFonts w:ascii="Times New Roman" w:hAnsi="Times New Roman" w:cs="Times New Roman"/>
          <w:sz w:val="24"/>
          <w:szCs w:val="24"/>
        </w:rPr>
        <w:t xml:space="preserve"> </w:t>
      </w:r>
      <w:r>
        <w:rPr>
          <w:rFonts w:ascii="Times New Roman" w:hAnsi="Times New Roman" w:cs="Times New Roman"/>
          <w:sz w:val="24"/>
          <w:szCs w:val="24"/>
        </w:rPr>
        <w:t>February</w:t>
      </w:r>
      <w:r w:rsidR="009F252F" w:rsidRPr="006249E1">
        <w:rPr>
          <w:rFonts w:ascii="Times New Roman" w:hAnsi="Times New Roman" w:cs="Times New Roman"/>
          <w:sz w:val="24"/>
          <w:szCs w:val="24"/>
        </w:rPr>
        <w:t xml:space="preserve"> </w:t>
      </w:r>
      <w:r>
        <w:rPr>
          <w:rFonts w:ascii="Times New Roman" w:hAnsi="Times New Roman" w:cs="Times New Roman"/>
          <w:sz w:val="24"/>
          <w:szCs w:val="24"/>
        </w:rPr>
        <w:t>2013</w:t>
      </w:r>
    </w:p>
    <w:sdt>
      <w:sdtPr>
        <w:rPr>
          <w:rFonts w:ascii="Times New Roman" w:hAnsi="Times New Roman" w:cs="Times New Roman"/>
          <w:sz w:val="24"/>
          <w:szCs w:val="24"/>
        </w:rPr>
        <w:alias w:val="Title"/>
        <w:id w:val="-989404235"/>
        <w:placeholder>
          <w:docPart w:val="CD31765065474EB6A151531C76998686"/>
        </w:placeholder>
        <w:dataBinding w:prefixMappings="xmlns:ns0='http://purl.org/dc/elements/1.1/' xmlns:ns1='http://schemas.openxmlformats.org/package/2006/metadata/core-properties' " w:xpath="/ns1:coreProperties[1]/ns0:title[1]" w:storeItemID="{6C3C8BC8-F283-45AE-878A-BAB7291924A1}"/>
        <w:text/>
      </w:sdtPr>
      <w:sdtEndPr/>
      <w:sdtContent>
        <w:p w:rsidR="006249E1" w:rsidRPr="006249E1" w:rsidRDefault="00A74386" w:rsidP="00314D14">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The Primal Pursuit</w:t>
          </w:r>
        </w:p>
      </w:sdtContent>
    </w:sdt>
    <w:p w:rsidR="00BC3B58" w:rsidRDefault="006D05C6" w:rsidP="00BC3B58">
      <w:pPr>
        <w:spacing w:line="480" w:lineRule="auto"/>
        <w:ind w:firstLine="720"/>
        <w:rPr>
          <w:rFonts w:ascii="Times New Roman" w:hAnsi="Times New Roman" w:cs="Times New Roman"/>
          <w:sz w:val="24"/>
          <w:szCs w:val="24"/>
        </w:rPr>
      </w:pPr>
      <w:r>
        <w:rPr>
          <w:rFonts w:ascii="Times New Roman" w:hAnsi="Times New Roman" w:cs="Times New Roman"/>
          <w:sz w:val="24"/>
          <w:szCs w:val="24"/>
        </w:rPr>
        <w:t>Frie</w:t>
      </w:r>
      <w:r w:rsidR="00BC3B58">
        <w:rPr>
          <w:rFonts w:ascii="Times New Roman" w:hAnsi="Times New Roman" w:cs="Times New Roman"/>
          <w:sz w:val="24"/>
          <w:szCs w:val="24"/>
        </w:rPr>
        <w:t>drich Wilhelm Nietzsche believe</w:t>
      </w:r>
      <w:r>
        <w:rPr>
          <w:rFonts w:ascii="Times New Roman" w:hAnsi="Times New Roman" w:cs="Times New Roman"/>
          <w:sz w:val="24"/>
          <w:szCs w:val="24"/>
        </w:rPr>
        <w:t>s that m</w:t>
      </w:r>
      <w:r w:rsidR="00BC3B58">
        <w:rPr>
          <w:rFonts w:ascii="Times New Roman" w:hAnsi="Times New Roman" w:cs="Times New Roman"/>
          <w:sz w:val="24"/>
          <w:szCs w:val="24"/>
        </w:rPr>
        <w:t>ankind is driven to action by a</w:t>
      </w:r>
      <w:r>
        <w:rPr>
          <w:rFonts w:ascii="Times New Roman" w:hAnsi="Times New Roman" w:cs="Times New Roman"/>
          <w:sz w:val="24"/>
          <w:szCs w:val="24"/>
        </w:rPr>
        <w:t xml:space="preserve"> will to power, an </w:t>
      </w:r>
      <w:r w:rsidR="002D62D7">
        <w:rPr>
          <w:rFonts w:ascii="Times New Roman" w:hAnsi="Times New Roman" w:cs="Times New Roman"/>
          <w:sz w:val="24"/>
          <w:szCs w:val="24"/>
        </w:rPr>
        <w:t>innate</w:t>
      </w:r>
      <w:r>
        <w:rPr>
          <w:rFonts w:ascii="Times New Roman" w:hAnsi="Times New Roman" w:cs="Times New Roman"/>
          <w:sz w:val="24"/>
          <w:szCs w:val="24"/>
        </w:rPr>
        <w:t xml:space="preserve"> force that motivates member</w:t>
      </w:r>
      <w:r w:rsidR="002D62D7">
        <w:rPr>
          <w:rFonts w:ascii="Times New Roman" w:hAnsi="Times New Roman" w:cs="Times New Roman"/>
          <w:sz w:val="24"/>
          <w:szCs w:val="24"/>
        </w:rPr>
        <w:t>s</w:t>
      </w:r>
      <w:r>
        <w:rPr>
          <w:rFonts w:ascii="Times New Roman" w:hAnsi="Times New Roman" w:cs="Times New Roman"/>
          <w:sz w:val="24"/>
          <w:szCs w:val="24"/>
        </w:rPr>
        <w:t xml:space="preserve"> of mankind to endeavor</w:t>
      </w:r>
      <w:r w:rsidR="002D62D7">
        <w:rPr>
          <w:rFonts w:ascii="Times New Roman" w:hAnsi="Times New Roman" w:cs="Times New Roman"/>
          <w:sz w:val="24"/>
          <w:szCs w:val="24"/>
        </w:rPr>
        <w:t xml:space="preserve"> </w:t>
      </w:r>
      <w:r>
        <w:rPr>
          <w:rFonts w:ascii="Times New Roman" w:hAnsi="Times New Roman" w:cs="Times New Roman"/>
          <w:sz w:val="24"/>
          <w:szCs w:val="24"/>
        </w:rPr>
        <w:t>in achieving the utmost highest level in life rather than benevolence and goodwill as in the values of institutional religions such as Judaism, Christianity, and Islam. In addition, Nietzsche claims that attempts to preserve institutional morals serve only as contrivances to prevent members of mankind from heeding their calls to power, and the absoluteness of said morals has assisted them in suppressing the common man for the majority of mankind’s existence. Proponents of his argument point</w:t>
      </w:r>
      <w:r w:rsidR="00740BB4">
        <w:rPr>
          <w:rFonts w:ascii="Times New Roman" w:hAnsi="Times New Roman" w:cs="Times New Roman"/>
          <w:sz w:val="24"/>
          <w:szCs w:val="24"/>
        </w:rPr>
        <w:t xml:space="preserve"> </w:t>
      </w:r>
      <w:r>
        <w:rPr>
          <w:rFonts w:ascii="Times New Roman" w:hAnsi="Times New Roman" w:cs="Times New Roman"/>
          <w:sz w:val="24"/>
          <w:szCs w:val="24"/>
        </w:rPr>
        <w:t xml:space="preserve">toward </w:t>
      </w:r>
      <w:r w:rsidR="00E07765">
        <w:rPr>
          <w:rFonts w:ascii="Times New Roman" w:hAnsi="Times New Roman" w:cs="Times New Roman"/>
          <w:sz w:val="24"/>
          <w:szCs w:val="24"/>
        </w:rPr>
        <w:t xml:space="preserve">power </w:t>
      </w:r>
      <w:r>
        <w:rPr>
          <w:rFonts w:ascii="Times New Roman" w:hAnsi="Times New Roman" w:cs="Times New Roman"/>
          <w:sz w:val="24"/>
          <w:szCs w:val="24"/>
        </w:rPr>
        <w:t>figures to support Nietzsche’s assertion</w:t>
      </w:r>
      <w:r w:rsidR="00E07765">
        <w:rPr>
          <w:rFonts w:ascii="Times New Roman" w:hAnsi="Times New Roman" w:cs="Times New Roman"/>
          <w:sz w:val="24"/>
          <w:szCs w:val="24"/>
        </w:rPr>
        <w:t xml:space="preserve"> because they</w:t>
      </w:r>
      <w:r>
        <w:rPr>
          <w:rFonts w:ascii="Times New Roman" w:hAnsi="Times New Roman" w:cs="Times New Roman"/>
          <w:sz w:val="24"/>
          <w:szCs w:val="24"/>
        </w:rPr>
        <w:t xml:space="preserve"> exemplify the concept of the will to power </w:t>
      </w:r>
      <w:r w:rsidR="00E07765">
        <w:rPr>
          <w:rFonts w:ascii="Times New Roman" w:hAnsi="Times New Roman" w:cs="Times New Roman"/>
          <w:sz w:val="24"/>
          <w:szCs w:val="24"/>
        </w:rPr>
        <w:t xml:space="preserve">by </w:t>
      </w:r>
      <w:r w:rsidR="00BC3B58">
        <w:rPr>
          <w:rFonts w:ascii="Times New Roman" w:hAnsi="Times New Roman" w:cs="Times New Roman"/>
          <w:sz w:val="24"/>
          <w:szCs w:val="24"/>
        </w:rPr>
        <w:t>acquiring</w:t>
      </w:r>
      <w:r>
        <w:rPr>
          <w:rFonts w:ascii="Times New Roman" w:hAnsi="Times New Roman" w:cs="Times New Roman"/>
          <w:sz w:val="24"/>
          <w:szCs w:val="24"/>
        </w:rPr>
        <w:t xml:space="preserve"> far much more power than </w:t>
      </w:r>
      <w:r w:rsidR="00E07765">
        <w:rPr>
          <w:rFonts w:ascii="Times New Roman" w:hAnsi="Times New Roman" w:cs="Times New Roman"/>
          <w:sz w:val="24"/>
          <w:szCs w:val="24"/>
        </w:rPr>
        <w:t>their peers expect</w:t>
      </w:r>
      <w:r>
        <w:rPr>
          <w:rFonts w:ascii="Times New Roman" w:hAnsi="Times New Roman" w:cs="Times New Roman"/>
          <w:sz w:val="24"/>
          <w:szCs w:val="24"/>
        </w:rPr>
        <w:t xml:space="preserve"> yet still s</w:t>
      </w:r>
      <w:r w:rsidR="00E07765">
        <w:rPr>
          <w:rFonts w:ascii="Times New Roman" w:hAnsi="Times New Roman" w:cs="Times New Roman"/>
          <w:sz w:val="24"/>
          <w:szCs w:val="24"/>
        </w:rPr>
        <w:t>eek</w:t>
      </w:r>
      <w:r>
        <w:rPr>
          <w:rFonts w:ascii="Times New Roman" w:hAnsi="Times New Roman" w:cs="Times New Roman"/>
          <w:sz w:val="24"/>
          <w:szCs w:val="24"/>
        </w:rPr>
        <w:t xml:space="preserve"> to obtain more. Opponents of the concept of mankind’s will to power will point </w:t>
      </w:r>
      <w:r w:rsidR="000A1351">
        <w:rPr>
          <w:rFonts w:ascii="Times New Roman" w:hAnsi="Times New Roman" w:cs="Times New Roman"/>
          <w:sz w:val="24"/>
          <w:szCs w:val="24"/>
        </w:rPr>
        <w:t>Sigmund Freud’s pleasure principle, which essentially serves as the foundation of Epicureanism</w:t>
      </w:r>
      <w:r w:rsidR="00AF1D15">
        <w:rPr>
          <w:rFonts w:ascii="Times New Roman" w:hAnsi="Times New Roman" w:cs="Times New Roman"/>
          <w:sz w:val="24"/>
          <w:szCs w:val="24"/>
        </w:rPr>
        <w:t xml:space="preserve"> and states that mankind is driven to action in the pursuit of maximum pleasure</w:t>
      </w:r>
      <w:r w:rsidR="00120029">
        <w:rPr>
          <w:rFonts w:ascii="Times New Roman" w:hAnsi="Times New Roman" w:cs="Times New Roman"/>
          <w:sz w:val="24"/>
          <w:szCs w:val="24"/>
        </w:rPr>
        <w:t>.</w:t>
      </w:r>
      <w:r>
        <w:rPr>
          <w:rFonts w:ascii="Times New Roman" w:hAnsi="Times New Roman" w:cs="Times New Roman"/>
          <w:sz w:val="24"/>
          <w:szCs w:val="24"/>
        </w:rPr>
        <w:t xml:space="preserve"> </w:t>
      </w:r>
      <w:r w:rsidR="00120029">
        <w:rPr>
          <w:rFonts w:ascii="Times New Roman" w:hAnsi="Times New Roman" w:cs="Times New Roman"/>
          <w:sz w:val="24"/>
          <w:szCs w:val="24"/>
        </w:rPr>
        <w:t>H</w:t>
      </w:r>
      <w:r>
        <w:rPr>
          <w:rFonts w:ascii="Times New Roman" w:hAnsi="Times New Roman" w:cs="Times New Roman"/>
          <w:sz w:val="24"/>
          <w:szCs w:val="24"/>
        </w:rPr>
        <w:t xml:space="preserve">owever, said </w:t>
      </w:r>
      <w:r w:rsidR="00E07765">
        <w:rPr>
          <w:rFonts w:ascii="Times New Roman" w:hAnsi="Times New Roman" w:cs="Times New Roman"/>
          <w:sz w:val="24"/>
          <w:szCs w:val="24"/>
        </w:rPr>
        <w:t>opponents</w:t>
      </w:r>
      <w:r>
        <w:rPr>
          <w:rFonts w:ascii="Times New Roman" w:hAnsi="Times New Roman" w:cs="Times New Roman"/>
          <w:sz w:val="24"/>
          <w:szCs w:val="24"/>
        </w:rPr>
        <w:t xml:space="preserve"> (conveniently) </w:t>
      </w:r>
      <w:r w:rsidR="008E383E">
        <w:rPr>
          <w:rFonts w:ascii="Times New Roman" w:hAnsi="Times New Roman" w:cs="Times New Roman"/>
          <w:sz w:val="24"/>
          <w:szCs w:val="24"/>
        </w:rPr>
        <w:t>neglect</w:t>
      </w:r>
      <w:r>
        <w:rPr>
          <w:rFonts w:ascii="Times New Roman" w:hAnsi="Times New Roman" w:cs="Times New Roman"/>
          <w:sz w:val="24"/>
          <w:szCs w:val="24"/>
        </w:rPr>
        <w:t xml:space="preserve"> </w:t>
      </w:r>
      <w:r w:rsidR="000A1351">
        <w:rPr>
          <w:rFonts w:ascii="Times New Roman" w:hAnsi="Times New Roman" w:cs="Times New Roman"/>
          <w:sz w:val="24"/>
          <w:szCs w:val="24"/>
        </w:rPr>
        <w:t>scenarios in which both the will to power and the pleasure principle are present</w:t>
      </w:r>
      <w:r w:rsidR="00E93FF0">
        <w:rPr>
          <w:rFonts w:ascii="Times New Roman" w:hAnsi="Times New Roman" w:cs="Times New Roman"/>
          <w:sz w:val="24"/>
          <w:szCs w:val="24"/>
        </w:rPr>
        <w:t xml:space="preserve">. </w:t>
      </w:r>
      <w:r w:rsidR="00E07765" w:rsidRPr="00E07765">
        <w:rPr>
          <w:rFonts w:ascii="Times New Roman" w:hAnsi="Times New Roman" w:cs="Times New Roman"/>
          <w:sz w:val="24"/>
          <w:szCs w:val="24"/>
        </w:rPr>
        <w:t xml:space="preserve">I concur with Nietzsche and his concept of the will to power </w:t>
      </w:r>
      <w:r w:rsidR="00DC4C7D">
        <w:rPr>
          <w:rFonts w:ascii="Times New Roman" w:hAnsi="Times New Roman" w:cs="Times New Roman"/>
          <w:sz w:val="24"/>
          <w:szCs w:val="24"/>
        </w:rPr>
        <w:t xml:space="preserve">for a plethora of reasons. First, </w:t>
      </w:r>
      <w:r w:rsidR="00E07765">
        <w:rPr>
          <w:rFonts w:ascii="Times New Roman" w:hAnsi="Times New Roman" w:cs="Times New Roman"/>
          <w:sz w:val="24"/>
          <w:szCs w:val="24"/>
        </w:rPr>
        <w:t xml:space="preserve">historical power figures demonstrate to what lengths members of mankind will go for power, despite how much influence they may already have. </w:t>
      </w:r>
      <w:r w:rsidR="00DC4C7D">
        <w:rPr>
          <w:rFonts w:ascii="Times New Roman" w:hAnsi="Times New Roman" w:cs="Times New Roman"/>
          <w:sz w:val="24"/>
          <w:szCs w:val="24"/>
        </w:rPr>
        <w:t>Second</w:t>
      </w:r>
      <w:r w:rsidR="00E07765">
        <w:rPr>
          <w:rFonts w:ascii="Times New Roman" w:hAnsi="Times New Roman" w:cs="Times New Roman"/>
          <w:sz w:val="24"/>
          <w:szCs w:val="24"/>
        </w:rPr>
        <w:t xml:space="preserve">, </w:t>
      </w:r>
      <w:r w:rsidR="00DC4C7D">
        <w:rPr>
          <w:rFonts w:ascii="Times New Roman" w:hAnsi="Times New Roman" w:cs="Times New Roman"/>
          <w:sz w:val="24"/>
          <w:szCs w:val="24"/>
        </w:rPr>
        <w:t>literary works</w:t>
      </w:r>
      <w:r w:rsidR="00310CBF">
        <w:rPr>
          <w:rFonts w:ascii="Times New Roman" w:hAnsi="Times New Roman" w:cs="Times New Roman"/>
          <w:sz w:val="24"/>
          <w:szCs w:val="24"/>
        </w:rPr>
        <w:t xml:space="preserve"> and stories</w:t>
      </w:r>
      <w:r w:rsidR="00DC4C7D">
        <w:rPr>
          <w:rFonts w:ascii="Times New Roman" w:hAnsi="Times New Roman" w:cs="Times New Roman"/>
          <w:sz w:val="24"/>
          <w:szCs w:val="24"/>
        </w:rPr>
        <w:t xml:space="preserve"> </w:t>
      </w:r>
      <w:r w:rsidR="00310CBF">
        <w:rPr>
          <w:rFonts w:ascii="Times New Roman" w:hAnsi="Times New Roman" w:cs="Times New Roman"/>
          <w:sz w:val="24"/>
          <w:szCs w:val="24"/>
        </w:rPr>
        <w:t xml:space="preserve">including </w:t>
      </w:r>
      <w:r w:rsidR="00DC4C7D">
        <w:rPr>
          <w:rFonts w:ascii="Times New Roman" w:hAnsi="Times New Roman" w:cs="Times New Roman"/>
          <w:sz w:val="24"/>
          <w:szCs w:val="24"/>
        </w:rPr>
        <w:t xml:space="preserve">Machiavelli’s </w:t>
      </w:r>
      <w:r w:rsidR="00DC4C7D">
        <w:rPr>
          <w:rFonts w:ascii="Times New Roman" w:hAnsi="Times New Roman" w:cs="Times New Roman"/>
          <w:i/>
          <w:sz w:val="24"/>
          <w:szCs w:val="24"/>
        </w:rPr>
        <w:t>The Prince</w:t>
      </w:r>
      <w:r w:rsidR="00DC4C7D">
        <w:rPr>
          <w:rFonts w:ascii="Times New Roman" w:hAnsi="Times New Roman" w:cs="Times New Roman"/>
          <w:sz w:val="24"/>
          <w:szCs w:val="24"/>
        </w:rPr>
        <w:t xml:space="preserve">, </w:t>
      </w:r>
      <w:r w:rsidR="00DC4C7D">
        <w:rPr>
          <w:rFonts w:ascii="Times New Roman" w:hAnsi="Times New Roman" w:cs="Times New Roman"/>
          <w:i/>
          <w:sz w:val="24"/>
          <w:szCs w:val="24"/>
        </w:rPr>
        <w:t>The 48 Laws of Power</w:t>
      </w:r>
      <w:r w:rsidR="00DC4C7D">
        <w:rPr>
          <w:rFonts w:ascii="Times New Roman" w:hAnsi="Times New Roman" w:cs="Times New Roman"/>
          <w:sz w:val="24"/>
          <w:szCs w:val="24"/>
        </w:rPr>
        <w:t>, Greek mythology,</w:t>
      </w:r>
      <w:r w:rsidR="00E93FF0">
        <w:rPr>
          <w:rFonts w:ascii="Times New Roman" w:hAnsi="Times New Roman" w:cs="Times New Roman"/>
          <w:sz w:val="24"/>
          <w:szCs w:val="24"/>
        </w:rPr>
        <w:t xml:space="preserve"> </w:t>
      </w:r>
      <w:r w:rsidR="00DC4C7D">
        <w:rPr>
          <w:rFonts w:ascii="Times New Roman" w:hAnsi="Times New Roman" w:cs="Times New Roman"/>
          <w:i/>
          <w:sz w:val="24"/>
          <w:szCs w:val="24"/>
        </w:rPr>
        <w:t xml:space="preserve">Thus Spoke Zarathustra </w:t>
      </w:r>
      <w:r w:rsidR="00DC4C7D">
        <w:rPr>
          <w:rFonts w:ascii="Times New Roman" w:hAnsi="Times New Roman" w:cs="Times New Roman"/>
          <w:sz w:val="24"/>
          <w:szCs w:val="24"/>
        </w:rPr>
        <w:t xml:space="preserve">and </w:t>
      </w:r>
      <w:r w:rsidR="00DC4C7D">
        <w:rPr>
          <w:rFonts w:ascii="Times New Roman" w:hAnsi="Times New Roman" w:cs="Times New Roman"/>
          <w:i/>
          <w:sz w:val="24"/>
          <w:szCs w:val="24"/>
        </w:rPr>
        <w:t xml:space="preserve">Daybreak </w:t>
      </w:r>
      <w:r w:rsidR="00DC4C7D">
        <w:rPr>
          <w:rFonts w:ascii="Times New Roman" w:hAnsi="Times New Roman" w:cs="Times New Roman"/>
          <w:sz w:val="24"/>
          <w:szCs w:val="24"/>
        </w:rPr>
        <w:t>(</w:t>
      </w:r>
      <w:r w:rsidR="009C63CB">
        <w:rPr>
          <w:rFonts w:ascii="Times New Roman" w:hAnsi="Times New Roman" w:cs="Times New Roman"/>
          <w:sz w:val="24"/>
          <w:szCs w:val="24"/>
        </w:rPr>
        <w:t>the last tw</w:t>
      </w:r>
      <w:r w:rsidR="0012046E">
        <w:rPr>
          <w:rFonts w:ascii="Times New Roman" w:hAnsi="Times New Roman" w:cs="Times New Roman"/>
          <w:sz w:val="24"/>
          <w:szCs w:val="24"/>
        </w:rPr>
        <w:t>o</w:t>
      </w:r>
      <w:r w:rsidR="009C63CB">
        <w:rPr>
          <w:rFonts w:ascii="Times New Roman" w:hAnsi="Times New Roman" w:cs="Times New Roman"/>
          <w:sz w:val="24"/>
          <w:szCs w:val="24"/>
        </w:rPr>
        <w:t xml:space="preserve"> </w:t>
      </w:r>
      <w:r w:rsidR="00310CBF">
        <w:rPr>
          <w:rFonts w:ascii="Times New Roman" w:hAnsi="Times New Roman" w:cs="Times New Roman"/>
          <w:sz w:val="24"/>
          <w:szCs w:val="24"/>
        </w:rPr>
        <w:t xml:space="preserve">literary pieces are </w:t>
      </w:r>
      <w:r w:rsidR="00DC4C7D">
        <w:rPr>
          <w:rFonts w:ascii="Times New Roman" w:hAnsi="Times New Roman" w:cs="Times New Roman"/>
          <w:sz w:val="24"/>
          <w:szCs w:val="24"/>
        </w:rPr>
        <w:t>both works of Nietzsche) provide further</w:t>
      </w:r>
      <w:r w:rsidR="00740BB4">
        <w:rPr>
          <w:rFonts w:ascii="Times New Roman" w:hAnsi="Times New Roman" w:cs="Times New Roman"/>
          <w:sz w:val="24"/>
          <w:szCs w:val="24"/>
        </w:rPr>
        <w:t xml:space="preserve"> textual </w:t>
      </w:r>
      <w:r w:rsidR="00740BB4">
        <w:rPr>
          <w:rFonts w:ascii="Times New Roman" w:hAnsi="Times New Roman" w:cs="Times New Roman"/>
          <w:sz w:val="24"/>
          <w:szCs w:val="24"/>
        </w:rPr>
        <w:lastRenderedPageBreak/>
        <w:t>evidence</w:t>
      </w:r>
      <w:r w:rsidR="00DC4C7D">
        <w:rPr>
          <w:rFonts w:ascii="Times New Roman" w:hAnsi="Times New Roman" w:cs="Times New Roman"/>
          <w:sz w:val="24"/>
          <w:szCs w:val="24"/>
        </w:rPr>
        <w:t xml:space="preserve"> o</w:t>
      </w:r>
      <w:r w:rsidR="00E93FF0">
        <w:rPr>
          <w:rFonts w:ascii="Times New Roman" w:hAnsi="Times New Roman" w:cs="Times New Roman"/>
          <w:sz w:val="24"/>
          <w:szCs w:val="24"/>
        </w:rPr>
        <w:t>f</w:t>
      </w:r>
      <w:r w:rsidR="00DC4C7D">
        <w:rPr>
          <w:rFonts w:ascii="Times New Roman" w:hAnsi="Times New Roman" w:cs="Times New Roman"/>
          <w:sz w:val="24"/>
          <w:szCs w:val="24"/>
        </w:rPr>
        <w:t xml:space="preserve"> a struggle which is steadily becoming more clandestine in nature. Third, prominent, </w:t>
      </w:r>
      <w:r w:rsidR="00E93FF0">
        <w:rPr>
          <w:rFonts w:ascii="Times New Roman" w:hAnsi="Times New Roman" w:cs="Times New Roman"/>
          <w:sz w:val="24"/>
          <w:szCs w:val="24"/>
        </w:rPr>
        <w:t xml:space="preserve">modern-day echelons </w:t>
      </w:r>
      <w:r w:rsidR="00DC4C7D">
        <w:rPr>
          <w:rFonts w:ascii="Times New Roman" w:hAnsi="Times New Roman" w:cs="Times New Roman"/>
          <w:sz w:val="24"/>
          <w:szCs w:val="24"/>
        </w:rPr>
        <w:t xml:space="preserve">in the worlds of athletics, music, and nuclear arms exhibit how, </w:t>
      </w:r>
      <w:r w:rsidR="00356551">
        <w:rPr>
          <w:rFonts w:ascii="Times New Roman" w:hAnsi="Times New Roman" w:cs="Times New Roman"/>
          <w:sz w:val="24"/>
          <w:szCs w:val="24"/>
        </w:rPr>
        <w:t>despite mankind’s “civilization” and improvements in standard of living</w:t>
      </w:r>
      <w:r w:rsidR="00BC3B58">
        <w:rPr>
          <w:rFonts w:ascii="Times New Roman" w:hAnsi="Times New Roman" w:cs="Times New Roman"/>
          <w:sz w:val="24"/>
          <w:szCs w:val="24"/>
        </w:rPr>
        <w:t>, the</w:t>
      </w:r>
      <w:r w:rsidR="00DC4C7D">
        <w:rPr>
          <w:rFonts w:ascii="Times New Roman" w:hAnsi="Times New Roman" w:cs="Times New Roman"/>
          <w:sz w:val="24"/>
          <w:szCs w:val="24"/>
        </w:rPr>
        <w:t xml:space="preserve"> </w:t>
      </w:r>
      <w:r w:rsidR="00BC3B58">
        <w:rPr>
          <w:rFonts w:ascii="Times New Roman" w:hAnsi="Times New Roman" w:cs="Times New Roman"/>
          <w:sz w:val="24"/>
          <w:szCs w:val="24"/>
        </w:rPr>
        <w:t>desire for influence remains</w:t>
      </w:r>
      <w:r w:rsidR="00356551">
        <w:rPr>
          <w:rFonts w:ascii="Times New Roman" w:hAnsi="Times New Roman" w:cs="Times New Roman"/>
          <w:sz w:val="24"/>
          <w:szCs w:val="24"/>
        </w:rPr>
        <w:t xml:space="preserve"> immutable</w:t>
      </w:r>
      <w:r w:rsidR="00BC3B58">
        <w:rPr>
          <w:rFonts w:ascii="Times New Roman" w:hAnsi="Times New Roman" w:cs="Times New Roman"/>
          <w:sz w:val="24"/>
          <w:szCs w:val="24"/>
        </w:rPr>
        <w:t>.</w:t>
      </w:r>
    </w:p>
    <w:p w:rsidR="00310CBF" w:rsidRDefault="009344A3" w:rsidP="004F3AA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Consider </w:t>
      </w:r>
      <w:r w:rsidR="00E93FF0">
        <w:rPr>
          <w:rFonts w:ascii="Times New Roman" w:hAnsi="Times New Roman" w:cs="Times New Roman"/>
          <w:sz w:val="24"/>
          <w:szCs w:val="24"/>
        </w:rPr>
        <w:t xml:space="preserve">Hitler. </w:t>
      </w:r>
      <w:proofErr w:type="gramStart"/>
      <w:r w:rsidR="0053569C">
        <w:rPr>
          <w:rFonts w:ascii="Times New Roman" w:hAnsi="Times New Roman" w:cs="Times New Roman"/>
          <w:sz w:val="24"/>
          <w:szCs w:val="24"/>
        </w:rPr>
        <w:t>A repugnant</w:t>
      </w:r>
      <w:proofErr w:type="gramEnd"/>
      <w:r w:rsidR="0053569C">
        <w:rPr>
          <w:rFonts w:ascii="Times New Roman" w:hAnsi="Times New Roman" w:cs="Times New Roman"/>
          <w:sz w:val="24"/>
          <w:szCs w:val="24"/>
        </w:rPr>
        <w:t>, pernicious smog encompasses the very name</w:t>
      </w:r>
      <w:r w:rsidR="00CE14AE">
        <w:rPr>
          <w:rFonts w:ascii="Times New Roman" w:hAnsi="Times New Roman" w:cs="Times New Roman"/>
          <w:sz w:val="24"/>
          <w:szCs w:val="24"/>
        </w:rPr>
        <w:t xml:space="preserve">, </w:t>
      </w:r>
      <w:r w:rsidR="00E93FF0">
        <w:rPr>
          <w:rFonts w:ascii="Times New Roman" w:hAnsi="Times New Roman" w:cs="Times New Roman"/>
          <w:sz w:val="24"/>
          <w:szCs w:val="24"/>
        </w:rPr>
        <w:t>str</w:t>
      </w:r>
      <w:r w:rsidR="0053569C">
        <w:rPr>
          <w:rFonts w:ascii="Times New Roman" w:hAnsi="Times New Roman" w:cs="Times New Roman"/>
          <w:sz w:val="24"/>
          <w:szCs w:val="24"/>
        </w:rPr>
        <w:t>i</w:t>
      </w:r>
      <w:r w:rsidR="00E93FF0">
        <w:rPr>
          <w:rFonts w:ascii="Times New Roman" w:hAnsi="Times New Roman" w:cs="Times New Roman"/>
          <w:sz w:val="24"/>
          <w:szCs w:val="24"/>
        </w:rPr>
        <w:t>k</w:t>
      </w:r>
      <w:r w:rsidR="0053569C">
        <w:rPr>
          <w:rFonts w:ascii="Times New Roman" w:hAnsi="Times New Roman" w:cs="Times New Roman"/>
          <w:sz w:val="24"/>
          <w:szCs w:val="24"/>
        </w:rPr>
        <w:t>ing</w:t>
      </w:r>
      <w:r w:rsidR="00E93FF0">
        <w:rPr>
          <w:rFonts w:ascii="Times New Roman" w:hAnsi="Times New Roman" w:cs="Times New Roman"/>
          <w:sz w:val="24"/>
          <w:szCs w:val="24"/>
        </w:rPr>
        <w:t xml:space="preserve"> fear into the hearts of Jews </w:t>
      </w:r>
      <w:r>
        <w:rPr>
          <w:rFonts w:ascii="Times New Roman" w:hAnsi="Times New Roman" w:cs="Times New Roman"/>
          <w:sz w:val="24"/>
          <w:szCs w:val="24"/>
        </w:rPr>
        <w:t>and adversaries in World War II</w:t>
      </w:r>
      <w:r w:rsidR="00CE14AE">
        <w:rPr>
          <w:rFonts w:ascii="Times New Roman" w:hAnsi="Times New Roman" w:cs="Times New Roman"/>
          <w:sz w:val="24"/>
          <w:szCs w:val="24"/>
        </w:rPr>
        <w:t xml:space="preserve"> Germany and, </w:t>
      </w:r>
      <w:r>
        <w:rPr>
          <w:rFonts w:ascii="Times New Roman" w:hAnsi="Times New Roman" w:cs="Times New Roman"/>
          <w:sz w:val="24"/>
          <w:szCs w:val="24"/>
        </w:rPr>
        <w:t>mixed with</w:t>
      </w:r>
      <w:r w:rsidR="00CE14AE">
        <w:rPr>
          <w:rFonts w:ascii="Times New Roman" w:hAnsi="Times New Roman" w:cs="Times New Roman"/>
          <w:sz w:val="24"/>
          <w:szCs w:val="24"/>
        </w:rPr>
        <w:t xml:space="preserve"> a mist of apprehension, diffused to the rest of Europe as Hitler’s stormtroopers</w:t>
      </w:r>
      <w:r>
        <w:rPr>
          <w:rFonts w:ascii="Times New Roman" w:hAnsi="Times New Roman" w:cs="Times New Roman"/>
          <w:sz w:val="24"/>
          <w:szCs w:val="24"/>
        </w:rPr>
        <w:t xml:space="preserve"> ravaged battlegrounds</w:t>
      </w:r>
      <w:r w:rsidR="00CE14AE">
        <w:rPr>
          <w:rFonts w:ascii="Times New Roman" w:hAnsi="Times New Roman" w:cs="Times New Roman"/>
          <w:sz w:val="24"/>
          <w:szCs w:val="24"/>
        </w:rPr>
        <w:t xml:space="preserve"> between Germany and France.</w:t>
      </w:r>
      <w:r w:rsidR="008671F1">
        <w:rPr>
          <w:rFonts w:ascii="Times New Roman" w:hAnsi="Times New Roman" w:cs="Times New Roman"/>
          <w:sz w:val="24"/>
          <w:szCs w:val="24"/>
        </w:rPr>
        <w:t xml:space="preserve"> Freshly out of prison postceding his authorship of </w:t>
      </w:r>
      <w:r w:rsidR="008671F1">
        <w:rPr>
          <w:rFonts w:ascii="Times New Roman" w:hAnsi="Times New Roman" w:cs="Times New Roman"/>
          <w:i/>
          <w:sz w:val="24"/>
          <w:szCs w:val="24"/>
        </w:rPr>
        <w:t xml:space="preserve">Mein Kampf, </w:t>
      </w:r>
      <w:r w:rsidR="008671F1">
        <w:rPr>
          <w:rFonts w:ascii="Times New Roman" w:hAnsi="Times New Roman" w:cs="Times New Roman"/>
          <w:sz w:val="24"/>
          <w:szCs w:val="24"/>
        </w:rPr>
        <w:t>Hitler ascends to power within the German government by delivering evocative speeches</w:t>
      </w:r>
      <w:r w:rsidR="005B2683">
        <w:rPr>
          <w:rFonts w:ascii="Times New Roman" w:hAnsi="Times New Roman" w:cs="Times New Roman"/>
          <w:sz w:val="24"/>
          <w:szCs w:val="24"/>
        </w:rPr>
        <w:t xml:space="preserve"> to extract</w:t>
      </w:r>
      <w:r w:rsidR="008671F1">
        <w:rPr>
          <w:rFonts w:ascii="Times New Roman" w:hAnsi="Times New Roman" w:cs="Times New Roman"/>
          <w:sz w:val="24"/>
          <w:szCs w:val="24"/>
        </w:rPr>
        <w:t xml:space="preserve"> support from plebian customers inside pubs; he enamors the </w:t>
      </w:r>
      <w:r w:rsidR="005B2683">
        <w:rPr>
          <w:rFonts w:ascii="Times New Roman" w:hAnsi="Times New Roman" w:cs="Times New Roman"/>
          <w:sz w:val="24"/>
          <w:szCs w:val="24"/>
        </w:rPr>
        <w:t xml:space="preserve">impoverished </w:t>
      </w:r>
      <w:r w:rsidR="008671F1">
        <w:rPr>
          <w:rFonts w:ascii="Times New Roman" w:hAnsi="Times New Roman" w:cs="Times New Roman"/>
          <w:sz w:val="24"/>
          <w:szCs w:val="24"/>
        </w:rPr>
        <w:t>masses, pub by pub, with promises of a resurrected Germany, but audience members who</w:t>
      </w:r>
      <w:r w:rsidR="005B2683">
        <w:rPr>
          <w:rFonts w:ascii="Times New Roman" w:hAnsi="Times New Roman" w:cs="Times New Roman"/>
          <w:sz w:val="24"/>
          <w:szCs w:val="24"/>
        </w:rPr>
        <w:t xml:space="preserve"> he cannot beguile know</w:t>
      </w:r>
      <w:r w:rsidR="00E02857">
        <w:rPr>
          <w:rFonts w:ascii="Times New Roman" w:hAnsi="Times New Roman" w:cs="Times New Roman"/>
          <w:sz w:val="24"/>
          <w:szCs w:val="24"/>
        </w:rPr>
        <w:t xml:space="preserve"> his </w:t>
      </w:r>
      <w:r w:rsidR="005B2683">
        <w:rPr>
          <w:rFonts w:ascii="Times New Roman" w:hAnsi="Times New Roman" w:cs="Times New Roman"/>
          <w:sz w:val="24"/>
          <w:szCs w:val="24"/>
        </w:rPr>
        <w:t>ideal objective</w:t>
      </w:r>
      <w:r w:rsidR="00E02857">
        <w:rPr>
          <w:rFonts w:ascii="Times New Roman" w:hAnsi="Times New Roman" w:cs="Times New Roman"/>
          <w:sz w:val="24"/>
          <w:szCs w:val="24"/>
        </w:rPr>
        <w:t>:</w:t>
      </w:r>
      <w:r w:rsidR="0017766D">
        <w:rPr>
          <w:rFonts w:ascii="Times New Roman" w:hAnsi="Times New Roman" w:cs="Times New Roman"/>
          <w:sz w:val="24"/>
          <w:szCs w:val="24"/>
        </w:rPr>
        <w:t xml:space="preserve"> Germany subjugating a global conglomerate of nations</w:t>
      </w:r>
      <w:r w:rsidR="00E02857">
        <w:rPr>
          <w:rFonts w:ascii="Times New Roman" w:hAnsi="Times New Roman" w:cs="Times New Roman"/>
          <w:sz w:val="24"/>
          <w:szCs w:val="24"/>
        </w:rPr>
        <w:t xml:space="preserve">. Hitler’s </w:t>
      </w:r>
      <w:r w:rsidR="0017766D">
        <w:rPr>
          <w:rFonts w:ascii="Times New Roman" w:hAnsi="Times New Roman" w:cs="Times New Roman"/>
          <w:sz w:val="24"/>
          <w:szCs w:val="24"/>
        </w:rPr>
        <w:t xml:space="preserve">unveils his </w:t>
      </w:r>
      <w:r w:rsidR="00E02857">
        <w:rPr>
          <w:rFonts w:ascii="Times New Roman" w:hAnsi="Times New Roman" w:cs="Times New Roman"/>
          <w:sz w:val="24"/>
          <w:szCs w:val="24"/>
        </w:rPr>
        <w:t xml:space="preserve">desire to establish a global empire under German rule when he violates the Molotov-Ribbentrop Pact, a nonaggression pact </w:t>
      </w:r>
      <w:r w:rsidR="0053569C">
        <w:rPr>
          <w:rFonts w:ascii="Times New Roman" w:hAnsi="Times New Roman" w:cs="Times New Roman"/>
          <w:sz w:val="24"/>
          <w:szCs w:val="24"/>
        </w:rPr>
        <w:t xml:space="preserve">he signs </w:t>
      </w:r>
      <w:r w:rsidR="00E02857">
        <w:rPr>
          <w:rFonts w:ascii="Times New Roman" w:hAnsi="Times New Roman" w:cs="Times New Roman"/>
          <w:sz w:val="24"/>
          <w:szCs w:val="24"/>
        </w:rPr>
        <w:t>in 1939 Moscow to prevent belligerent action between Germany and the Soviet Union. Historians frequently censure Hitler for his treachery, cl</w:t>
      </w:r>
      <w:r>
        <w:rPr>
          <w:rFonts w:ascii="Times New Roman" w:hAnsi="Times New Roman" w:cs="Times New Roman"/>
          <w:sz w:val="24"/>
          <w:szCs w:val="24"/>
        </w:rPr>
        <w:t>aiming that</w:t>
      </w:r>
      <w:r w:rsidR="00E02857">
        <w:rPr>
          <w:rFonts w:ascii="Times New Roman" w:hAnsi="Times New Roman" w:cs="Times New Roman"/>
          <w:sz w:val="24"/>
          <w:szCs w:val="24"/>
        </w:rPr>
        <w:t xml:space="preserve"> </w:t>
      </w:r>
      <w:r w:rsidR="0053569C">
        <w:rPr>
          <w:rFonts w:ascii="Times New Roman" w:hAnsi="Times New Roman" w:cs="Times New Roman"/>
          <w:sz w:val="24"/>
          <w:szCs w:val="24"/>
        </w:rPr>
        <w:t xml:space="preserve">Hitler’s initial attempts to restrain combat to one war front  serves as the primary reason as to how </w:t>
      </w:r>
      <w:r w:rsidR="00E02857">
        <w:rPr>
          <w:rFonts w:ascii="Times New Roman" w:hAnsi="Times New Roman" w:cs="Times New Roman"/>
          <w:sz w:val="24"/>
          <w:szCs w:val="24"/>
        </w:rPr>
        <w:t xml:space="preserve">Germany </w:t>
      </w:r>
      <w:r>
        <w:rPr>
          <w:rFonts w:ascii="Times New Roman" w:hAnsi="Times New Roman" w:cs="Times New Roman"/>
          <w:sz w:val="24"/>
          <w:szCs w:val="24"/>
        </w:rPr>
        <w:t>contend</w:t>
      </w:r>
      <w:r w:rsidR="0053569C">
        <w:rPr>
          <w:rFonts w:ascii="Times New Roman" w:hAnsi="Times New Roman" w:cs="Times New Roman"/>
          <w:sz w:val="24"/>
          <w:szCs w:val="24"/>
        </w:rPr>
        <w:t>s</w:t>
      </w:r>
      <w:r>
        <w:rPr>
          <w:rFonts w:ascii="Times New Roman" w:hAnsi="Times New Roman" w:cs="Times New Roman"/>
          <w:sz w:val="24"/>
          <w:szCs w:val="24"/>
        </w:rPr>
        <w:t xml:space="preserve"> so well in World War . Obviously, these critics underestimate the will to power</w:t>
      </w:r>
      <w:r w:rsidR="005B2683">
        <w:rPr>
          <w:rFonts w:ascii="Times New Roman" w:hAnsi="Times New Roman" w:cs="Times New Roman"/>
          <w:sz w:val="24"/>
          <w:szCs w:val="24"/>
        </w:rPr>
        <w:t>; their egregious error in judg</w:t>
      </w:r>
      <w:r>
        <w:rPr>
          <w:rFonts w:ascii="Times New Roman" w:hAnsi="Times New Roman" w:cs="Times New Roman"/>
          <w:sz w:val="24"/>
          <w:szCs w:val="24"/>
        </w:rPr>
        <w:t xml:space="preserve">ment </w:t>
      </w:r>
      <w:r w:rsidR="00DF021B">
        <w:rPr>
          <w:rFonts w:ascii="Times New Roman" w:hAnsi="Times New Roman" w:cs="Times New Roman"/>
          <w:sz w:val="24"/>
          <w:szCs w:val="24"/>
        </w:rPr>
        <w:t xml:space="preserve">beckons attention to itself </w:t>
      </w:r>
      <w:r>
        <w:rPr>
          <w:rFonts w:ascii="Times New Roman" w:hAnsi="Times New Roman" w:cs="Times New Roman"/>
          <w:sz w:val="24"/>
          <w:szCs w:val="24"/>
        </w:rPr>
        <w:t>because, consi</w:t>
      </w:r>
      <w:r w:rsidR="005B2683">
        <w:rPr>
          <w:rFonts w:ascii="Times New Roman" w:hAnsi="Times New Roman" w:cs="Times New Roman"/>
          <w:sz w:val="24"/>
          <w:szCs w:val="24"/>
        </w:rPr>
        <w:t>der that members of mankind persistently pursue power, they would know that Hitler</w:t>
      </w:r>
      <w:r w:rsidR="009C63CB">
        <w:rPr>
          <w:rFonts w:ascii="Times New Roman" w:hAnsi="Times New Roman" w:cs="Times New Roman"/>
          <w:sz w:val="24"/>
          <w:szCs w:val="24"/>
        </w:rPr>
        <w:t xml:space="preserve">’s questionable sanity is not the sole explanation for </w:t>
      </w:r>
      <w:r w:rsidR="000A5FA1">
        <w:rPr>
          <w:rFonts w:ascii="Times New Roman" w:hAnsi="Times New Roman" w:cs="Times New Roman"/>
          <w:sz w:val="24"/>
          <w:szCs w:val="24"/>
        </w:rPr>
        <w:t>a campaign decision so devoid of military prowess.</w:t>
      </w:r>
      <w:r w:rsidR="009C63CB">
        <w:rPr>
          <w:rFonts w:ascii="Times New Roman" w:hAnsi="Times New Roman" w:cs="Times New Roman"/>
          <w:sz w:val="24"/>
          <w:szCs w:val="24"/>
        </w:rPr>
        <w:t xml:space="preserve"> </w:t>
      </w:r>
      <w:r w:rsidR="00B11A73">
        <w:rPr>
          <w:rFonts w:ascii="Times New Roman" w:hAnsi="Times New Roman" w:cs="Times New Roman"/>
          <w:sz w:val="24"/>
          <w:szCs w:val="24"/>
        </w:rPr>
        <w:t xml:space="preserve">Power, the demon of men, overwhelms Hitler and </w:t>
      </w:r>
      <w:r w:rsidR="000A5FA1">
        <w:rPr>
          <w:rFonts w:ascii="Times New Roman" w:hAnsi="Times New Roman" w:cs="Times New Roman"/>
          <w:sz w:val="24"/>
          <w:szCs w:val="24"/>
        </w:rPr>
        <w:t>persuades</w:t>
      </w:r>
      <w:r w:rsidR="00B11A73">
        <w:rPr>
          <w:rFonts w:ascii="Times New Roman" w:hAnsi="Times New Roman" w:cs="Times New Roman"/>
          <w:sz w:val="24"/>
          <w:szCs w:val="24"/>
        </w:rPr>
        <w:t xml:space="preserve"> him </w:t>
      </w:r>
      <w:r w:rsidR="000A5FA1">
        <w:rPr>
          <w:rFonts w:ascii="Times New Roman" w:hAnsi="Times New Roman" w:cs="Times New Roman"/>
          <w:sz w:val="24"/>
          <w:szCs w:val="24"/>
        </w:rPr>
        <w:t>to believe that</w:t>
      </w:r>
      <w:r w:rsidR="005B2683">
        <w:rPr>
          <w:rFonts w:ascii="Times New Roman" w:hAnsi="Times New Roman" w:cs="Times New Roman"/>
          <w:sz w:val="24"/>
          <w:szCs w:val="24"/>
        </w:rPr>
        <w:t xml:space="preserve"> dominance supersede</w:t>
      </w:r>
      <w:r w:rsidR="00B11A73">
        <w:rPr>
          <w:rFonts w:ascii="Times New Roman" w:hAnsi="Times New Roman" w:cs="Times New Roman"/>
          <w:sz w:val="24"/>
          <w:szCs w:val="24"/>
        </w:rPr>
        <w:t>s</w:t>
      </w:r>
      <w:r w:rsidR="005B2683">
        <w:rPr>
          <w:rFonts w:ascii="Times New Roman" w:hAnsi="Times New Roman" w:cs="Times New Roman"/>
          <w:sz w:val="24"/>
          <w:szCs w:val="24"/>
        </w:rPr>
        <w:t xml:space="preserve"> practical matters such as timing and war strategy</w:t>
      </w:r>
      <w:r w:rsidR="00B11A73">
        <w:rPr>
          <w:rFonts w:ascii="Times New Roman" w:hAnsi="Times New Roman" w:cs="Times New Roman"/>
          <w:sz w:val="24"/>
          <w:szCs w:val="24"/>
        </w:rPr>
        <w:t xml:space="preserve"> (Nietzsche 187)</w:t>
      </w:r>
      <w:r w:rsidR="005B2683">
        <w:rPr>
          <w:rFonts w:ascii="Times New Roman" w:hAnsi="Times New Roman" w:cs="Times New Roman"/>
          <w:sz w:val="24"/>
          <w:szCs w:val="24"/>
        </w:rPr>
        <w:t>.</w:t>
      </w:r>
      <w:r w:rsidR="00E7525C">
        <w:rPr>
          <w:rFonts w:ascii="Times New Roman" w:hAnsi="Times New Roman" w:cs="Times New Roman"/>
          <w:sz w:val="24"/>
          <w:szCs w:val="24"/>
        </w:rPr>
        <w:t xml:space="preserve"> </w:t>
      </w:r>
      <w:r w:rsidR="008C5C45">
        <w:rPr>
          <w:rFonts w:ascii="Times New Roman" w:hAnsi="Times New Roman" w:cs="Times New Roman"/>
          <w:sz w:val="24"/>
          <w:szCs w:val="24"/>
        </w:rPr>
        <w:t>“Alright, I acknowledge your evidence of the will to power,</w:t>
      </w:r>
      <w:r w:rsidR="0017766D">
        <w:rPr>
          <w:rFonts w:ascii="Times New Roman" w:hAnsi="Times New Roman" w:cs="Times New Roman"/>
          <w:sz w:val="24"/>
          <w:szCs w:val="24"/>
        </w:rPr>
        <w:t>” Nietzsche’s typical</w:t>
      </w:r>
      <w:r w:rsidR="008C5C45">
        <w:rPr>
          <w:rFonts w:ascii="Times New Roman" w:hAnsi="Times New Roman" w:cs="Times New Roman"/>
          <w:sz w:val="24"/>
          <w:szCs w:val="24"/>
        </w:rPr>
        <w:t xml:space="preserve"> opponent may </w:t>
      </w:r>
      <w:r w:rsidR="008C5C45">
        <w:rPr>
          <w:rFonts w:ascii="Times New Roman" w:hAnsi="Times New Roman" w:cs="Times New Roman"/>
          <w:sz w:val="24"/>
          <w:szCs w:val="24"/>
        </w:rPr>
        <w:lastRenderedPageBreak/>
        <w:t>admit, “but that is only one example.</w:t>
      </w:r>
      <w:r w:rsidR="00C3716D">
        <w:rPr>
          <w:rFonts w:ascii="Times New Roman" w:hAnsi="Times New Roman" w:cs="Times New Roman"/>
          <w:sz w:val="24"/>
          <w:szCs w:val="24"/>
        </w:rPr>
        <w:t xml:space="preserve"> Also, Hitler </w:t>
      </w:r>
      <w:r w:rsidR="0012046E">
        <w:rPr>
          <w:rFonts w:ascii="Times New Roman" w:hAnsi="Times New Roman" w:cs="Times New Roman"/>
          <w:sz w:val="24"/>
          <w:szCs w:val="24"/>
        </w:rPr>
        <w:t>isn’t the bes</w:t>
      </w:r>
      <w:r w:rsidR="00DC4375">
        <w:rPr>
          <w:rFonts w:ascii="Times New Roman" w:hAnsi="Times New Roman" w:cs="Times New Roman"/>
          <w:sz w:val="24"/>
          <w:szCs w:val="24"/>
        </w:rPr>
        <w:t xml:space="preserve">t example, seeing as how he </w:t>
      </w:r>
      <w:r w:rsidR="00C3716D">
        <w:rPr>
          <w:rFonts w:ascii="Times New Roman" w:hAnsi="Times New Roman" w:cs="Times New Roman"/>
          <w:sz w:val="24"/>
          <w:szCs w:val="24"/>
        </w:rPr>
        <w:t>ha</w:t>
      </w:r>
      <w:r w:rsidR="000A5FA1">
        <w:rPr>
          <w:rFonts w:ascii="Times New Roman" w:hAnsi="Times New Roman" w:cs="Times New Roman"/>
          <w:sz w:val="24"/>
          <w:szCs w:val="24"/>
        </w:rPr>
        <w:t>s</w:t>
      </w:r>
      <w:r w:rsidR="00C3716D">
        <w:rPr>
          <w:rFonts w:ascii="Times New Roman" w:hAnsi="Times New Roman" w:cs="Times New Roman"/>
          <w:sz w:val="24"/>
          <w:szCs w:val="24"/>
        </w:rPr>
        <w:t xml:space="preserve"> a </w:t>
      </w:r>
      <w:r w:rsidR="000A5FA1">
        <w:rPr>
          <w:rFonts w:ascii="Times New Roman" w:hAnsi="Times New Roman" w:cs="Times New Roman"/>
          <w:sz w:val="24"/>
          <w:szCs w:val="24"/>
        </w:rPr>
        <w:t xml:space="preserve">wee </w:t>
      </w:r>
      <w:r w:rsidR="00C3716D">
        <w:rPr>
          <w:rFonts w:ascii="Times New Roman" w:hAnsi="Times New Roman" w:cs="Times New Roman"/>
          <w:sz w:val="24"/>
          <w:szCs w:val="24"/>
        </w:rPr>
        <w:t>bit more than a spark of madness in his veins.</w:t>
      </w:r>
      <w:r w:rsidR="008C5C45">
        <w:rPr>
          <w:rFonts w:ascii="Times New Roman" w:hAnsi="Times New Roman" w:cs="Times New Roman"/>
          <w:sz w:val="24"/>
          <w:szCs w:val="24"/>
        </w:rPr>
        <w:t xml:space="preserve"> There is no other</w:t>
      </w:r>
      <w:r w:rsidR="0071675C">
        <w:rPr>
          <w:rFonts w:ascii="Times New Roman" w:hAnsi="Times New Roman" w:cs="Times New Roman"/>
          <w:sz w:val="24"/>
          <w:szCs w:val="24"/>
        </w:rPr>
        <w:t xml:space="preserve"> example within close chronological proximity</w:t>
      </w:r>
      <w:r w:rsidR="00DC4375">
        <w:rPr>
          <w:rFonts w:ascii="Times New Roman" w:hAnsi="Times New Roman" w:cs="Times New Roman"/>
          <w:sz w:val="24"/>
          <w:szCs w:val="24"/>
        </w:rPr>
        <w:t xml:space="preserve"> to support the concept of power</w:t>
      </w:r>
      <w:r w:rsidR="0071675C">
        <w:rPr>
          <w:rFonts w:ascii="Times New Roman" w:hAnsi="Times New Roman" w:cs="Times New Roman"/>
          <w:sz w:val="24"/>
          <w:szCs w:val="24"/>
        </w:rPr>
        <w:t xml:space="preserve">.” </w:t>
      </w:r>
      <w:r w:rsidR="00DF021B">
        <w:rPr>
          <w:rFonts w:ascii="Times New Roman" w:hAnsi="Times New Roman" w:cs="Times New Roman"/>
          <w:sz w:val="24"/>
          <w:szCs w:val="24"/>
        </w:rPr>
        <w:t>Although the general consensus today is that Hitler was a power-hungry fool, his rise to power is</w:t>
      </w:r>
      <w:r w:rsidR="0017766D">
        <w:rPr>
          <w:rFonts w:ascii="Times New Roman" w:hAnsi="Times New Roman" w:cs="Times New Roman"/>
          <w:sz w:val="24"/>
          <w:szCs w:val="24"/>
        </w:rPr>
        <w:t xml:space="preserve"> not the only instance in the nineteenth and twentieth centuries</w:t>
      </w:r>
      <w:r w:rsidR="00DF021B">
        <w:rPr>
          <w:rFonts w:ascii="Times New Roman" w:hAnsi="Times New Roman" w:cs="Times New Roman"/>
          <w:sz w:val="24"/>
          <w:szCs w:val="24"/>
        </w:rPr>
        <w:t xml:space="preserve"> to exemplify the unrelenting pursuit of power. </w:t>
      </w:r>
      <w:r w:rsidR="0071675C">
        <w:rPr>
          <w:rFonts w:ascii="Times New Roman" w:hAnsi="Times New Roman" w:cs="Times New Roman"/>
          <w:sz w:val="24"/>
          <w:szCs w:val="24"/>
        </w:rPr>
        <w:t>T</w:t>
      </w:r>
      <w:r w:rsidR="00C3716D">
        <w:rPr>
          <w:rFonts w:ascii="Times New Roman" w:hAnsi="Times New Roman" w:cs="Times New Roman"/>
          <w:sz w:val="24"/>
          <w:szCs w:val="24"/>
        </w:rPr>
        <w:t>he opponent is mistaken</w:t>
      </w:r>
      <w:r w:rsidR="0017766D">
        <w:rPr>
          <w:rFonts w:ascii="Times New Roman" w:hAnsi="Times New Roman" w:cs="Times New Roman"/>
          <w:sz w:val="24"/>
          <w:szCs w:val="24"/>
        </w:rPr>
        <w:t xml:space="preserve"> to a humbling extent</w:t>
      </w:r>
      <w:r w:rsidR="0071675C">
        <w:rPr>
          <w:rFonts w:ascii="Times New Roman" w:hAnsi="Times New Roman" w:cs="Times New Roman"/>
          <w:sz w:val="24"/>
          <w:szCs w:val="24"/>
        </w:rPr>
        <w:t>; h</w:t>
      </w:r>
      <w:r w:rsidR="00C3716D">
        <w:rPr>
          <w:rFonts w:ascii="Times New Roman" w:hAnsi="Times New Roman" w:cs="Times New Roman"/>
          <w:sz w:val="24"/>
          <w:szCs w:val="24"/>
        </w:rPr>
        <w:t xml:space="preserve">e only has to glance at the epoch of time between the Civil War and World War I </w:t>
      </w:r>
      <w:r w:rsidR="00310CBF">
        <w:rPr>
          <w:rFonts w:ascii="Times New Roman" w:hAnsi="Times New Roman" w:cs="Times New Roman"/>
          <w:sz w:val="24"/>
          <w:szCs w:val="24"/>
        </w:rPr>
        <w:t xml:space="preserve">to take note of bellicose, militaristic, and imperialistic actions taken by nations, such as Great Britain and </w:t>
      </w:r>
      <w:r w:rsidR="0053569C">
        <w:rPr>
          <w:rFonts w:ascii="Times New Roman" w:hAnsi="Times New Roman" w:cs="Times New Roman"/>
          <w:sz w:val="24"/>
          <w:szCs w:val="24"/>
        </w:rPr>
        <w:t>France, nations that</w:t>
      </w:r>
      <w:r w:rsidR="00DC4375">
        <w:rPr>
          <w:rFonts w:ascii="Times New Roman" w:hAnsi="Times New Roman" w:cs="Times New Roman"/>
          <w:sz w:val="24"/>
          <w:szCs w:val="24"/>
        </w:rPr>
        <w:t xml:space="preserve"> history students typically view with an ameliorative perspective</w:t>
      </w:r>
      <w:r w:rsidR="0071675C">
        <w:rPr>
          <w:rFonts w:ascii="Times New Roman" w:hAnsi="Times New Roman" w:cs="Times New Roman"/>
          <w:sz w:val="24"/>
          <w:szCs w:val="24"/>
        </w:rPr>
        <w:t>.</w:t>
      </w:r>
      <w:r w:rsidR="00C3716D">
        <w:rPr>
          <w:rFonts w:ascii="Times New Roman" w:hAnsi="Times New Roman" w:cs="Times New Roman"/>
          <w:sz w:val="24"/>
          <w:szCs w:val="24"/>
        </w:rPr>
        <w:t xml:space="preserve"> The Opium Wars, in which European power Great Britain flooded Chinese streets with opium in order to gain leverage in trading, and the struggle between European nations to colonize pieces of Africa both</w:t>
      </w:r>
      <w:r w:rsidR="00120029">
        <w:rPr>
          <w:rFonts w:ascii="Times New Roman" w:hAnsi="Times New Roman" w:cs="Times New Roman"/>
          <w:sz w:val="24"/>
          <w:szCs w:val="24"/>
        </w:rPr>
        <w:t xml:space="preserve"> </w:t>
      </w:r>
      <w:r w:rsidR="00C3716D">
        <w:rPr>
          <w:rFonts w:ascii="Times New Roman" w:hAnsi="Times New Roman" w:cs="Times New Roman"/>
          <w:sz w:val="24"/>
          <w:szCs w:val="24"/>
        </w:rPr>
        <w:t>serve as examples</w:t>
      </w:r>
      <w:r w:rsidR="0017766D">
        <w:rPr>
          <w:rFonts w:ascii="Times New Roman" w:hAnsi="Times New Roman" w:cs="Times New Roman"/>
          <w:sz w:val="24"/>
          <w:szCs w:val="24"/>
        </w:rPr>
        <w:t xml:space="preserve"> of competition for power between nations that are not frequently antagonized.</w:t>
      </w:r>
    </w:p>
    <w:p w:rsidR="005672AC" w:rsidRDefault="00310CBF" w:rsidP="004F3AA3">
      <w:pPr>
        <w:shd w:val="clear" w:color="auto" w:fill="FFFFFF"/>
        <w:spacing w:after="0" w:line="480" w:lineRule="atLeast"/>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“Okay</w:t>
      </w:r>
      <w:r w:rsidR="0017766D">
        <w:rPr>
          <w:rFonts w:ascii="Times New Roman" w:eastAsia="Times New Roman" w:hAnsi="Times New Roman" w:cs="Times New Roman"/>
          <w:color w:val="000000"/>
          <w:sz w:val="24"/>
          <w:szCs w:val="24"/>
        </w:rPr>
        <w:t>, the will to power has revealed</w:t>
      </w:r>
      <w:r>
        <w:rPr>
          <w:rFonts w:ascii="Times New Roman" w:eastAsia="Times New Roman" w:hAnsi="Times New Roman" w:cs="Times New Roman"/>
          <w:color w:val="000000"/>
          <w:sz w:val="24"/>
          <w:szCs w:val="24"/>
        </w:rPr>
        <w:t xml:space="preserve"> itself on numerous</w:t>
      </w:r>
      <w:r w:rsidR="00C3716D">
        <w:rPr>
          <w:rFonts w:ascii="Times New Roman" w:eastAsia="Times New Roman" w:hAnsi="Times New Roman" w:cs="Times New Roman"/>
          <w:color w:val="000000"/>
          <w:sz w:val="24"/>
          <w:szCs w:val="24"/>
        </w:rPr>
        <w:t xml:space="preserve"> occasions within the course of history,” the obstinate naysayer may concede, “but</w:t>
      </w:r>
      <w:r>
        <w:rPr>
          <w:rFonts w:ascii="Times New Roman" w:eastAsia="Times New Roman" w:hAnsi="Times New Roman" w:cs="Times New Roman"/>
          <w:color w:val="000000"/>
          <w:sz w:val="24"/>
          <w:szCs w:val="24"/>
        </w:rPr>
        <w:t xml:space="preserve"> </w:t>
      </w:r>
      <w:r w:rsidR="00C3716D">
        <w:rPr>
          <w:rFonts w:ascii="Times New Roman" w:eastAsia="Times New Roman" w:hAnsi="Times New Roman" w:cs="Times New Roman"/>
          <w:color w:val="000000"/>
          <w:sz w:val="24"/>
          <w:szCs w:val="24"/>
        </w:rPr>
        <w:t xml:space="preserve">the idea of the will to power must be textualized </w:t>
      </w:r>
      <w:r w:rsidR="00DD0199">
        <w:rPr>
          <w:rFonts w:ascii="Times New Roman" w:eastAsia="Times New Roman" w:hAnsi="Times New Roman" w:cs="Times New Roman"/>
          <w:color w:val="000000"/>
          <w:sz w:val="24"/>
          <w:szCs w:val="24"/>
        </w:rPr>
        <w:t xml:space="preserve">by an author other than Nietzsche </w:t>
      </w:r>
      <w:r w:rsidR="00C3716D">
        <w:rPr>
          <w:rFonts w:ascii="Times New Roman" w:eastAsia="Times New Roman" w:hAnsi="Times New Roman" w:cs="Times New Roman"/>
          <w:color w:val="000000"/>
          <w:sz w:val="24"/>
          <w:szCs w:val="24"/>
        </w:rPr>
        <w:t xml:space="preserve">and </w:t>
      </w:r>
      <w:r w:rsidR="00DD0199">
        <w:rPr>
          <w:rFonts w:ascii="Times New Roman" w:eastAsia="Times New Roman" w:hAnsi="Times New Roman" w:cs="Times New Roman"/>
          <w:color w:val="000000"/>
          <w:sz w:val="24"/>
          <w:szCs w:val="24"/>
        </w:rPr>
        <w:t>ideally implemented within said text</w:t>
      </w:r>
      <w:r w:rsidR="00C3716D">
        <w:rPr>
          <w:rFonts w:ascii="Times New Roman" w:eastAsia="Times New Roman" w:hAnsi="Times New Roman" w:cs="Times New Roman"/>
          <w:color w:val="000000"/>
          <w:sz w:val="24"/>
          <w:szCs w:val="24"/>
        </w:rPr>
        <w:t xml:space="preserve"> in order to be recognized as a</w:t>
      </w:r>
      <w:r w:rsidR="00DD0199">
        <w:rPr>
          <w:rFonts w:ascii="Times New Roman" w:eastAsia="Times New Roman" w:hAnsi="Times New Roman" w:cs="Times New Roman"/>
          <w:color w:val="000000"/>
          <w:sz w:val="24"/>
          <w:szCs w:val="24"/>
        </w:rPr>
        <w:t xml:space="preserve"> concept universal to all of mankind.” Examine Machiavelli’s </w:t>
      </w:r>
      <w:r w:rsidR="00DD0199">
        <w:rPr>
          <w:rFonts w:ascii="Times New Roman" w:eastAsia="Times New Roman" w:hAnsi="Times New Roman" w:cs="Times New Roman"/>
          <w:i/>
          <w:color w:val="000000"/>
          <w:sz w:val="24"/>
          <w:szCs w:val="24"/>
        </w:rPr>
        <w:t>The Prince</w:t>
      </w:r>
      <w:r w:rsidR="00DD0199">
        <w:rPr>
          <w:rFonts w:ascii="Times New Roman" w:eastAsia="Times New Roman" w:hAnsi="Times New Roman" w:cs="Times New Roman"/>
          <w:color w:val="000000"/>
          <w:sz w:val="24"/>
          <w:szCs w:val="24"/>
        </w:rPr>
        <w:t>; M</w:t>
      </w:r>
      <w:r w:rsidR="003074A2" w:rsidRPr="003E2037">
        <w:rPr>
          <w:rFonts w:ascii="Times New Roman" w:eastAsia="Times New Roman" w:hAnsi="Times New Roman" w:cs="Times New Roman"/>
          <w:color w:val="000000"/>
          <w:sz w:val="24"/>
          <w:szCs w:val="24"/>
        </w:rPr>
        <w:t xml:space="preserve">achiavelli authors </w:t>
      </w:r>
      <w:r w:rsidR="003074A2" w:rsidRPr="00B22D59">
        <w:rPr>
          <w:rFonts w:ascii="Times New Roman" w:eastAsia="Times New Roman" w:hAnsi="Times New Roman" w:cs="Times New Roman"/>
          <w:i/>
          <w:color w:val="000000"/>
          <w:sz w:val="24"/>
          <w:szCs w:val="24"/>
        </w:rPr>
        <w:t>The Prince</w:t>
      </w:r>
      <w:r w:rsidR="003074A2" w:rsidRPr="003E2037">
        <w:rPr>
          <w:rFonts w:ascii="Times New Roman" w:eastAsia="Times New Roman" w:hAnsi="Times New Roman" w:cs="Times New Roman"/>
          <w:color w:val="000000"/>
          <w:sz w:val="24"/>
          <w:szCs w:val="24"/>
        </w:rPr>
        <w:t xml:space="preserve"> to advise an inexperienced Italian prince on how to obtain power and </w:t>
      </w:r>
      <w:r w:rsidR="003074A2">
        <w:rPr>
          <w:rFonts w:ascii="Times New Roman" w:eastAsia="Times New Roman" w:hAnsi="Times New Roman" w:cs="Times New Roman"/>
          <w:color w:val="000000"/>
          <w:sz w:val="24"/>
          <w:szCs w:val="24"/>
        </w:rPr>
        <w:t xml:space="preserve">how said prince should </w:t>
      </w:r>
      <w:r w:rsidR="003074A2" w:rsidRPr="003E2037">
        <w:rPr>
          <w:rFonts w:ascii="Times New Roman" w:eastAsia="Times New Roman" w:hAnsi="Times New Roman" w:cs="Times New Roman"/>
          <w:color w:val="000000"/>
          <w:sz w:val="24"/>
          <w:szCs w:val="24"/>
        </w:rPr>
        <w:t xml:space="preserve">assert his dominance over other contenders. </w:t>
      </w:r>
      <w:r w:rsidR="00DD0199">
        <w:rPr>
          <w:rFonts w:ascii="Times New Roman" w:eastAsia="Times New Roman" w:hAnsi="Times New Roman" w:cs="Times New Roman"/>
          <w:color w:val="000000"/>
          <w:sz w:val="24"/>
          <w:szCs w:val="24"/>
        </w:rPr>
        <w:t xml:space="preserve">This political treatise not only supports the argument for the will to power by providing more historical evidence, but also </w:t>
      </w:r>
      <w:r w:rsidR="00DF021B">
        <w:rPr>
          <w:rFonts w:ascii="Times New Roman" w:eastAsia="Times New Roman" w:hAnsi="Times New Roman" w:cs="Times New Roman"/>
          <w:color w:val="000000"/>
          <w:sz w:val="24"/>
          <w:szCs w:val="24"/>
        </w:rPr>
        <w:t xml:space="preserve">is similar to examining a rock climbing wall prior to ascent: </w:t>
      </w:r>
      <w:r w:rsidR="00DF021B">
        <w:rPr>
          <w:rFonts w:ascii="Times New Roman" w:eastAsia="Times New Roman" w:hAnsi="Times New Roman" w:cs="Times New Roman"/>
          <w:i/>
          <w:color w:val="000000"/>
          <w:sz w:val="24"/>
          <w:szCs w:val="24"/>
        </w:rPr>
        <w:t xml:space="preserve">The Prince </w:t>
      </w:r>
      <w:r w:rsidR="00DF021B">
        <w:rPr>
          <w:rFonts w:ascii="Times New Roman" w:eastAsia="Times New Roman" w:hAnsi="Times New Roman" w:cs="Times New Roman"/>
          <w:color w:val="000000"/>
          <w:sz w:val="24"/>
          <w:szCs w:val="24"/>
        </w:rPr>
        <w:t xml:space="preserve">produces insight into the path a prince aspiring for regal authority must ascend in order to reach and remain on top of the power structure of mid-sixteenth century Italy. The fact that a </w:t>
      </w:r>
      <w:r w:rsidR="003561A6">
        <w:rPr>
          <w:rFonts w:ascii="Times New Roman" w:eastAsia="Times New Roman" w:hAnsi="Times New Roman" w:cs="Times New Roman"/>
          <w:color w:val="000000"/>
          <w:sz w:val="24"/>
          <w:szCs w:val="24"/>
        </w:rPr>
        <w:t xml:space="preserve">European </w:t>
      </w:r>
      <w:r w:rsidR="00DF021B">
        <w:rPr>
          <w:rFonts w:ascii="Times New Roman" w:eastAsia="Times New Roman" w:hAnsi="Times New Roman" w:cs="Times New Roman"/>
          <w:color w:val="000000"/>
          <w:sz w:val="24"/>
          <w:szCs w:val="24"/>
        </w:rPr>
        <w:t>prince,</w:t>
      </w:r>
      <w:r w:rsidR="003561A6">
        <w:rPr>
          <w:rFonts w:ascii="Times New Roman" w:eastAsia="Times New Roman" w:hAnsi="Times New Roman" w:cs="Times New Roman"/>
          <w:color w:val="000000"/>
          <w:sz w:val="24"/>
          <w:szCs w:val="24"/>
        </w:rPr>
        <w:t xml:space="preserve"> someone who we</w:t>
      </w:r>
      <w:r w:rsidR="00DF021B">
        <w:rPr>
          <w:rFonts w:ascii="Times New Roman" w:eastAsia="Times New Roman" w:hAnsi="Times New Roman" w:cs="Times New Roman"/>
          <w:color w:val="000000"/>
          <w:sz w:val="24"/>
          <w:szCs w:val="24"/>
        </w:rPr>
        <w:t xml:space="preserve"> guarantee a lifetime</w:t>
      </w:r>
      <w:r w:rsidR="00DD0199">
        <w:rPr>
          <w:rFonts w:ascii="Times New Roman" w:eastAsia="Times New Roman" w:hAnsi="Times New Roman" w:cs="Times New Roman"/>
          <w:color w:val="000000"/>
          <w:sz w:val="24"/>
          <w:szCs w:val="24"/>
        </w:rPr>
        <w:t xml:space="preserve"> </w:t>
      </w:r>
      <w:r w:rsidR="00DF021B">
        <w:rPr>
          <w:rFonts w:ascii="Times New Roman" w:eastAsia="Times New Roman" w:hAnsi="Times New Roman" w:cs="Times New Roman"/>
          <w:color w:val="000000"/>
          <w:sz w:val="24"/>
          <w:szCs w:val="24"/>
        </w:rPr>
        <w:t>of affluence and influence</w:t>
      </w:r>
      <w:r w:rsidR="003561A6">
        <w:rPr>
          <w:rFonts w:ascii="Times New Roman" w:eastAsia="Times New Roman" w:hAnsi="Times New Roman" w:cs="Times New Roman"/>
          <w:color w:val="000000"/>
          <w:sz w:val="24"/>
          <w:szCs w:val="24"/>
        </w:rPr>
        <w:t xml:space="preserve"> in modern-day society,</w:t>
      </w:r>
      <w:r w:rsidR="0017766D">
        <w:rPr>
          <w:rFonts w:ascii="Times New Roman" w:eastAsia="Times New Roman" w:hAnsi="Times New Roman" w:cs="Times New Roman"/>
          <w:color w:val="000000"/>
          <w:sz w:val="24"/>
          <w:szCs w:val="24"/>
        </w:rPr>
        <w:t xml:space="preserve"> must struggle for power</w:t>
      </w:r>
      <w:r w:rsidR="003561A6">
        <w:rPr>
          <w:rFonts w:ascii="Times New Roman" w:eastAsia="Times New Roman" w:hAnsi="Times New Roman" w:cs="Times New Roman"/>
          <w:color w:val="000000"/>
          <w:sz w:val="24"/>
          <w:szCs w:val="24"/>
        </w:rPr>
        <w:t xml:space="preserve"> serves as evidence to the will to power because, if an heir must protect his right to the throne, </w:t>
      </w:r>
      <w:r w:rsidR="003561A6">
        <w:rPr>
          <w:rFonts w:ascii="Times New Roman" w:eastAsia="Times New Roman" w:hAnsi="Times New Roman" w:cs="Times New Roman"/>
          <w:color w:val="000000"/>
          <w:sz w:val="24"/>
          <w:szCs w:val="24"/>
        </w:rPr>
        <w:lastRenderedPageBreak/>
        <w:t xml:space="preserve">one can deduce that the will to power drives other contenders to strive for regality through increasingly drastic measures. </w:t>
      </w:r>
      <w:r w:rsidR="0017766D">
        <w:rPr>
          <w:rFonts w:ascii="Times New Roman" w:eastAsia="Times New Roman" w:hAnsi="Times New Roman" w:cs="Times New Roman"/>
          <w:color w:val="000000"/>
          <w:sz w:val="24"/>
          <w:szCs w:val="24"/>
        </w:rPr>
        <w:t>One can even deduce further (if he is especially privy)</w:t>
      </w:r>
      <w:r w:rsidR="003561A6">
        <w:rPr>
          <w:rFonts w:ascii="Times New Roman" w:eastAsia="Times New Roman" w:hAnsi="Times New Roman" w:cs="Times New Roman"/>
          <w:color w:val="000000"/>
          <w:sz w:val="24"/>
          <w:szCs w:val="24"/>
        </w:rPr>
        <w:t xml:space="preserve">, </w:t>
      </w:r>
      <w:r w:rsidR="0017766D">
        <w:rPr>
          <w:rFonts w:ascii="Times New Roman" w:eastAsia="Times New Roman" w:hAnsi="Times New Roman" w:cs="Times New Roman"/>
          <w:color w:val="000000"/>
          <w:sz w:val="24"/>
          <w:szCs w:val="24"/>
        </w:rPr>
        <w:t xml:space="preserve">that </w:t>
      </w:r>
      <w:r w:rsidR="003561A6">
        <w:rPr>
          <w:rFonts w:ascii="Times New Roman" w:eastAsia="Times New Roman" w:hAnsi="Times New Roman" w:cs="Times New Roman"/>
          <w:color w:val="000000"/>
          <w:sz w:val="24"/>
          <w:szCs w:val="24"/>
        </w:rPr>
        <w:t xml:space="preserve">even under such a relatively restrictive (compared to the present-day United States) government, subjects are liable to rise up and assert their collective power over the monarch should he become abusive and malignant (“Overview: The Prince”). </w:t>
      </w:r>
      <w:r w:rsidR="005E288D">
        <w:rPr>
          <w:rFonts w:ascii="Times New Roman" w:eastAsia="Times New Roman" w:hAnsi="Times New Roman" w:cs="Times New Roman"/>
          <w:color w:val="000000"/>
          <w:sz w:val="24"/>
          <w:szCs w:val="24"/>
        </w:rPr>
        <w:t>The opponent, floundering for even a mediocre counterargument</w:t>
      </w:r>
      <w:r w:rsidR="00120029">
        <w:rPr>
          <w:rFonts w:ascii="Times New Roman" w:eastAsia="Times New Roman" w:hAnsi="Times New Roman" w:cs="Times New Roman"/>
          <w:color w:val="000000"/>
          <w:sz w:val="24"/>
          <w:szCs w:val="24"/>
        </w:rPr>
        <w:t xml:space="preserve"> to latch onto and regain balance</w:t>
      </w:r>
      <w:r w:rsidR="005E288D">
        <w:rPr>
          <w:rFonts w:ascii="Times New Roman" w:eastAsia="Times New Roman" w:hAnsi="Times New Roman" w:cs="Times New Roman"/>
          <w:color w:val="000000"/>
          <w:sz w:val="24"/>
          <w:szCs w:val="24"/>
        </w:rPr>
        <w:t xml:space="preserve">, may whine, “But his advice doesn’t even work anymore!” </w:t>
      </w:r>
      <w:r w:rsidR="00B94284">
        <w:rPr>
          <w:rFonts w:ascii="Times New Roman" w:eastAsia="Times New Roman" w:hAnsi="Times New Roman" w:cs="Times New Roman"/>
          <w:color w:val="000000"/>
          <w:sz w:val="24"/>
          <w:szCs w:val="24"/>
        </w:rPr>
        <w:t>He</w:t>
      </w:r>
      <w:r w:rsidR="005672AC">
        <w:rPr>
          <w:rFonts w:ascii="Times New Roman" w:eastAsia="Times New Roman" w:hAnsi="Times New Roman" w:cs="Times New Roman"/>
          <w:color w:val="000000"/>
          <w:sz w:val="24"/>
          <w:szCs w:val="24"/>
        </w:rPr>
        <w:t xml:space="preserve"> stands on treacherous floes for a few precious seconds before</w:t>
      </w:r>
      <w:r w:rsidR="00B94284">
        <w:rPr>
          <w:rFonts w:ascii="Times New Roman" w:eastAsia="Times New Roman" w:hAnsi="Times New Roman" w:cs="Times New Roman"/>
          <w:color w:val="000000"/>
          <w:sz w:val="24"/>
          <w:szCs w:val="24"/>
        </w:rPr>
        <w:t>, weighted by moot points,</w:t>
      </w:r>
      <w:r w:rsidR="005672AC">
        <w:rPr>
          <w:rFonts w:ascii="Times New Roman" w:eastAsia="Times New Roman" w:hAnsi="Times New Roman" w:cs="Times New Roman"/>
          <w:color w:val="000000"/>
          <w:sz w:val="24"/>
          <w:szCs w:val="24"/>
        </w:rPr>
        <w:t xml:space="preserve"> descend</w:t>
      </w:r>
      <w:r w:rsidR="00B94284">
        <w:rPr>
          <w:rFonts w:ascii="Times New Roman" w:eastAsia="Times New Roman" w:hAnsi="Times New Roman" w:cs="Times New Roman"/>
          <w:color w:val="000000"/>
          <w:sz w:val="24"/>
          <w:szCs w:val="24"/>
        </w:rPr>
        <w:t>ing</w:t>
      </w:r>
      <w:r w:rsidR="005672AC">
        <w:rPr>
          <w:rFonts w:ascii="Times New Roman" w:eastAsia="Times New Roman" w:hAnsi="Times New Roman" w:cs="Times New Roman"/>
          <w:color w:val="000000"/>
          <w:sz w:val="24"/>
          <w:szCs w:val="24"/>
        </w:rPr>
        <w:t xml:space="preserve"> into the icy waters of irrelevancy. </w:t>
      </w:r>
      <w:r w:rsidR="005E288D">
        <w:rPr>
          <w:rFonts w:ascii="Times New Roman" w:eastAsia="Times New Roman" w:hAnsi="Times New Roman" w:cs="Times New Roman"/>
          <w:color w:val="000000"/>
          <w:sz w:val="24"/>
          <w:szCs w:val="24"/>
        </w:rPr>
        <w:t xml:space="preserve">True, </w:t>
      </w:r>
      <w:r w:rsidR="005672AC">
        <w:rPr>
          <w:rFonts w:ascii="Times New Roman" w:eastAsia="Times New Roman" w:hAnsi="Times New Roman" w:cs="Times New Roman"/>
          <w:color w:val="000000"/>
          <w:sz w:val="24"/>
          <w:szCs w:val="24"/>
        </w:rPr>
        <w:t>the abuse of power for self-gain is intolerable today, but if someone is truly serious in his pursuit of power</w:t>
      </w:r>
      <w:r w:rsidR="004B40DF">
        <w:rPr>
          <w:rFonts w:ascii="Times New Roman" w:eastAsia="Times New Roman" w:hAnsi="Times New Roman" w:cs="Times New Roman"/>
          <w:color w:val="000000"/>
          <w:sz w:val="24"/>
          <w:szCs w:val="24"/>
        </w:rPr>
        <w:t>, he will act in accordance to l</w:t>
      </w:r>
      <w:r w:rsidR="005672AC">
        <w:rPr>
          <w:rFonts w:ascii="Times New Roman" w:eastAsia="Times New Roman" w:hAnsi="Times New Roman" w:cs="Times New Roman"/>
          <w:color w:val="000000"/>
          <w:sz w:val="24"/>
          <w:szCs w:val="24"/>
        </w:rPr>
        <w:t xml:space="preserve">aw fifteen of </w:t>
      </w:r>
      <w:r w:rsidR="004B40DF">
        <w:rPr>
          <w:rFonts w:ascii="Times New Roman" w:eastAsia="Times New Roman" w:hAnsi="Times New Roman" w:cs="Times New Roman"/>
          <w:color w:val="000000"/>
          <w:sz w:val="24"/>
          <w:szCs w:val="24"/>
        </w:rPr>
        <w:t xml:space="preserve">Robert </w:t>
      </w:r>
      <w:r w:rsidR="005672AC">
        <w:rPr>
          <w:rFonts w:ascii="Times New Roman" w:eastAsia="Times New Roman" w:hAnsi="Times New Roman" w:cs="Times New Roman"/>
          <w:color w:val="000000"/>
          <w:sz w:val="24"/>
          <w:szCs w:val="24"/>
        </w:rPr>
        <w:t xml:space="preserve">Greene’s </w:t>
      </w:r>
      <w:r w:rsidR="005672AC">
        <w:rPr>
          <w:rFonts w:ascii="Times New Roman" w:eastAsia="Times New Roman" w:hAnsi="Times New Roman" w:cs="Times New Roman"/>
          <w:i/>
          <w:color w:val="000000"/>
          <w:sz w:val="24"/>
          <w:szCs w:val="24"/>
        </w:rPr>
        <w:t>48 Laws of Power</w:t>
      </w:r>
      <w:r w:rsidR="005672AC">
        <w:rPr>
          <w:rFonts w:ascii="Times New Roman" w:eastAsia="Times New Roman" w:hAnsi="Times New Roman" w:cs="Times New Roman"/>
          <w:color w:val="000000"/>
          <w:sz w:val="24"/>
          <w:szCs w:val="24"/>
        </w:rPr>
        <w:t>, and crush his adversaries to the point where he need not fear reciprocation for selfish action</w:t>
      </w:r>
      <w:r w:rsidR="004B40DF">
        <w:rPr>
          <w:rFonts w:ascii="Times New Roman" w:eastAsia="Times New Roman" w:hAnsi="Times New Roman" w:cs="Times New Roman"/>
          <w:color w:val="000000"/>
          <w:sz w:val="24"/>
          <w:szCs w:val="24"/>
        </w:rPr>
        <w:t xml:space="preserve"> (</w:t>
      </w:r>
      <w:r w:rsidR="00C03709">
        <w:rPr>
          <w:rFonts w:ascii="Times New Roman" w:eastAsia="Times New Roman" w:hAnsi="Times New Roman" w:cs="Times New Roman"/>
          <w:color w:val="000000"/>
          <w:sz w:val="24"/>
          <w:szCs w:val="24"/>
        </w:rPr>
        <w:t xml:space="preserve">Greene </w:t>
      </w:r>
      <w:r w:rsidR="004B40DF">
        <w:rPr>
          <w:rFonts w:ascii="Times New Roman" w:eastAsia="Times New Roman" w:hAnsi="Times New Roman" w:cs="Times New Roman"/>
          <w:color w:val="000000"/>
          <w:sz w:val="24"/>
          <w:szCs w:val="24"/>
        </w:rPr>
        <w:t>107)</w:t>
      </w:r>
      <w:r w:rsidR="005672AC">
        <w:rPr>
          <w:rFonts w:ascii="Times New Roman" w:eastAsia="Times New Roman" w:hAnsi="Times New Roman" w:cs="Times New Roman"/>
          <w:color w:val="000000"/>
          <w:sz w:val="24"/>
          <w:szCs w:val="24"/>
        </w:rPr>
        <w:t xml:space="preserve">. </w:t>
      </w:r>
      <w:r w:rsidR="004B40DF">
        <w:rPr>
          <w:rFonts w:ascii="Times New Roman" w:eastAsia="Times New Roman" w:hAnsi="Times New Roman" w:cs="Times New Roman"/>
          <w:color w:val="000000"/>
          <w:sz w:val="24"/>
          <w:szCs w:val="24"/>
        </w:rPr>
        <w:t xml:space="preserve">An example of complete domination in practice would be the Greek ransacking of Troy in Homer’s epic </w:t>
      </w:r>
      <w:r w:rsidR="004B40DF">
        <w:rPr>
          <w:rFonts w:ascii="Times New Roman" w:eastAsia="Times New Roman" w:hAnsi="Times New Roman" w:cs="Times New Roman"/>
          <w:i/>
          <w:color w:val="000000"/>
          <w:sz w:val="24"/>
          <w:szCs w:val="24"/>
        </w:rPr>
        <w:t>The Iliad</w:t>
      </w:r>
      <w:r w:rsidR="004B40DF">
        <w:rPr>
          <w:rFonts w:ascii="Times New Roman" w:eastAsia="Times New Roman" w:hAnsi="Times New Roman" w:cs="Times New Roman"/>
          <w:color w:val="000000"/>
          <w:sz w:val="24"/>
          <w:szCs w:val="24"/>
        </w:rPr>
        <w:t xml:space="preserve">. After infiltrating Troy within the inside of a wooden “gift” horse, Odysseus and the other Achaean infantry members essentially brought Troy as a whole to its knees, gleefully decapitate it, and uplift its severed head to the gods of Olympus in triumph. If the Achaeans failed to follow their will to power, then the descendants of fallen Trojans soldier may have sought vengeance for the massacre of their fathers and the plundering of their city. </w:t>
      </w:r>
    </w:p>
    <w:p w:rsidR="00120029" w:rsidRDefault="008C44B8" w:rsidP="004F3AA3">
      <w:pPr>
        <w:shd w:val="clear" w:color="auto" w:fill="FFFFFF"/>
        <w:spacing w:after="0" w:line="480" w:lineRule="atLeast"/>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Despite the historical and textual evidence in support of the will to power, the more stalwart opponent frequently</w:t>
      </w:r>
      <w:r w:rsidR="006E25ED">
        <w:rPr>
          <w:rFonts w:ascii="Times New Roman" w:eastAsia="Times New Roman" w:hAnsi="Times New Roman" w:cs="Times New Roman"/>
          <w:color w:val="000000"/>
          <w:sz w:val="24"/>
          <w:szCs w:val="24"/>
        </w:rPr>
        <w:t xml:space="preserve"> asserts</w:t>
      </w:r>
      <w:r>
        <w:rPr>
          <w:rFonts w:ascii="Times New Roman" w:eastAsia="Times New Roman" w:hAnsi="Times New Roman" w:cs="Times New Roman"/>
          <w:color w:val="000000"/>
          <w:sz w:val="24"/>
          <w:szCs w:val="24"/>
        </w:rPr>
        <w:t xml:space="preserve"> that its </w:t>
      </w:r>
      <w:r w:rsidR="0002772D">
        <w:rPr>
          <w:rFonts w:ascii="Times New Roman" w:eastAsia="Times New Roman" w:hAnsi="Times New Roman" w:cs="Times New Roman"/>
          <w:color w:val="000000"/>
          <w:sz w:val="24"/>
          <w:szCs w:val="24"/>
        </w:rPr>
        <w:t>validity</w:t>
      </w:r>
      <w:r>
        <w:rPr>
          <w:rFonts w:ascii="Times New Roman" w:eastAsia="Times New Roman" w:hAnsi="Times New Roman" w:cs="Times New Roman"/>
          <w:color w:val="000000"/>
          <w:sz w:val="24"/>
          <w:szCs w:val="24"/>
        </w:rPr>
        <w:t xml:space="preserve"> is irrelevant, proclaiming, “</w:t>
      </w:r>
      <w:r w:rsidR="00C822FE">
        <w:rPr>
          <w:rFonts w:ascii="Times New Roman" w:eastAsia="Times New Roman" w:hAnsi="Times New Roman" w:cs="Times New Roman"/>
          <w:color w:val="000000"/>
          <w:sz w:val="24"/>
          <w:szCs w:val="24"/>
        </w:rPr>
        <w:t>Nietzsche’s</w:t>
      </w:r>
      <w:r>
        <w:rPr>
          <w:rFonts w:ascii="Times New Roman" w:eastAsia="Times New Roman" w:hAnsi="Times New Roman" w:cs="Times New Roman"/>
          <w:color w:val="000000"/>
          <w:sz w:val="24"/>
          <w:szCs w:val="24"/>
        </w:rPr>
        <w:t xml:space="preserve"> concept of pow</w:t>
      </w:r>
      <w:r w:rsidR="0002772D">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r is not even applicable anymore; the human race is much more civilized. Long gone are the days in which men engage</w:t>
      </w:r>
      <w:r w:rsidR="0002772D">
        <w:rPr>
          <w:rFonts w:ascii="Times New Roman" w:eastAsia="Times New Roman" w:hAnsi="Times New Roman" w:cs="Times New Roman"/>
          <w:color w:val="000000"/>
          <w:sz w:val="24"/>
          <w:szCs w:val="24"/>
        </w:rPr>
        <w:t xml:space="preserve"> in barbaric competition. Do you see gladiator matches? No. Do you see absolute monarchies? No. </w:t>
      </w:r>
      <w:r w:rsidR="00D434C3">
        <w:rPr>
          <w:rFonts w:ascii="Times New Roman" w:eastAsia="Times New Roman" w:hAnsi="Times New Roman" w:cs="Times New Roman"/>
          <w:color w:val="000000"/>
          <w:sz w:val="24"/>
          <w:szCs w:val="24"/>
        </w:rPr>
        <w:t xml:space="preserve">My point is that the will to power, like </w:t>
      </w:r>
      <w:r w:rsidR="00C822FE">
        <w:rPr>
          <w:rFonts w:ascii="Times New Roman" w:eastAsia="Times New Roman" w:hAnsi="Times New Roman" w:cs="Times New Roman"/>
          <w:color w:val="000000"/>
          <w:sz w:val="24"/>
          <w:szCs w:val="24"/>
        </w:rPr>
        <w:t>Nietzsche's</w:t>
      </w:r>
      <w:r w:rsidR="00D434C3">
        <w:rPr>
          <w:rFonts w:ascii="Times New Roman" w:eastAsia="Times New Roman" w:hAnsi="Times New Roman" w:cs="Times New Roman"/>
          <w:color w:val="000000"/>
          <w:sz w:val="24"/>
          <w:szCs w:val="24"/>
        </w:rPr>
        <w:t xml:space="preserve"> concept of master-slave mortality, is obsolete because, like the existence of (legal) coerced labor, </w:t>
      </w:r>
      <w:r w:rsidR="00A0155E">
        <w:rPr>
          <w:rFonts w:ascii="Times New Roman" w:eastAsia="Times New Roman" w:hAnsi="Times New Roman" w:cs="Times New Roman"/>
          <w:color w:val="000000"/>
          <w:sz w:val="24"/>
          <w:szCs w:val="24"/>
        </w:rPr>
        <w:t>power struggles of that sort have faded as mankind become more civilized.</w:t>
      </w:r>
      <w:r w:rsidR="004372FE">
        <w:rPr>
          <w:rFonts w:ascii="Times New Roman" w:eastAsia="Times New Roman" w:hAnsi="Times New Roman" w:cs="Times New Roman"/>
          <w:color w:val="000000"/>
          <w:sz w:val="24"/>
          <w:szCs w:val="24"/>
        </w:rPr>
        <w:t xml:space="preserve">” </w:t>
      </w:r>
      <w:r w:rsidR="00A0155E">
        <w:rPr>
          <w:rFonts w:ascii="Times New Roman" w:eastAsia="Times New Roman" w:hAnsi="Times New Roman" w:cs="Times New Roman"/>
          <w:color w:val="000000"/>
          <w:sz w:val="24"/>
          <w:szCs w:val="24"/>
        </w:rPr>
        <w:t>I must admit, I have yet to witness a modern-day</w:t>
      </w:r>
      <w:r w:rsidR="00C822FE">
        <w:rPr>
          <w:rFonts w:ascii="Times New Roman" w:eastAsia="Times New Roman" w:hAnsi="Times New Roman" w:cs="Times New Roman"/>
          <w:color w:val="000000"/>
          <w:sz w:val="24"/>
          <w:szCs w:val="24"/>
        </w:rPr>
        <w:t xml:space="preserve"> gladiator</w:t>
      </w:r>
      <w:r w:rsidR="00C03709">
        <w:rPr>
          <w:rFonts w:ascii="Times New Roman" w:eastAsia="Times New Roman" w:hAnsi="Times New Roman" w:cs="Times New Roman"/>
          <w:color w:val="000000"/>
          <w:sz w:val="24"/>
          <w:szCs w:val="24"/>
        </w:rPr>
        <w:t>. However, I frequently see games of rugby; I watch musicians</w:t>
      </w:r>
      <w:r w:rsidR="004372FE">
        <w:rPr>
          <w:rFonts w:ascii="Times New Roman" w:eastAsia="Times New Roman" w:hAnsi="Times New Roman" w:cs="Times New Roman"/>
          <w:color w:val="000000"/>
          <w:sz w:val="24"/>
          <w:szCs w:val="24"/>
        </w:rPr>
        <w:t xml:space="preserve"> across multiple genres</w:t>
      </w:r>
      <w:r w:rsidR="00C03709">
        <w:rPr>
          <w:rFonts w:ascii="Times New Roman" w:eastAsia="Times New Roman" w:hAnsi="Times New Roman" w:cs="Times New Roman"/>
          <w:color w:val="000000"/>
          <w:sz w:val="24"/>
          <w:szCs w:val="24"/>
        </w:rPr>
        <w:t xml:space="preserve">, from rappers to rockstars, unabashedly parade themselves about in their music videos like jackasses, boasting of sexual encounters and opulence as signs of </w:t>
      </w:r>
      <w:r w:rsidR="00C03709">
        <w:rPr>
          <w:rFonts w:ascii="Times New Roman" w:eastAsia="Times New Roman" w:hAnsi="Times New Roman" w:cs="Times New Roman"/>
          <w:color w:val="000000"/>
          <w:sz w:val="24"/>
          <w:szCs w:val="24"/>
        </w:rPr>
        <w:lastRenderedPageBreak/>
        <w:t>power. I listen to politically unstable nations like Iran and North Korea release threats against the United States and engage the United States in a sort of New Age arms race</w:t>
      </w:r>
      <w:r w:rsidR="004372FE">
        <w:rPr>
          <w:rFonts w:ascii="Times New Roman" w:eastAsia="Times New Roman" w:hAnsi="Times New Roman" w:cs="Times New Roman"/>
          <w:color w:val="000000"/>
          <w:sz w:val="24"/>
          <w:szCs w:val="24"/>
        </w:rPr>
        <w:t xml:space="preserve"> by augmenting </w:t>
      </w:r>
      <w:bookmarkStart w:id="0" w:name="_GoBack"/>
      <w:bookmarkEnd w:id="0"/>
      <w:r w:rsidR="004372FE">
        <w:rPr>
          <w:rFonts w:ascii="Times New Roman" w:eastAsia="Times New Roman" w:hAnsi="Times New Roman" w:cs="Times New Roman"/>
          <w:color w:val="000000"/>
          <w:sz w:val="24"/>
          <w:szCs w:val="24"/>
        </w:rPr>
        <w:t>nuclear proliferation</w:t>
      </w:r>
      <w:r w:rsidR="00C03709">
        <w:rPr>
          <w:rFonts w:ascii="Times New Roman" w:eastAsia="Times New Roman" w:hAnsi="Times New Roman" w:cs="Times New Roman"/>
          <w:color w:val="000000"/>
          <w:sz w:val="24"/>
          <w:szCs w:val="24"/>
        </w:rPr>
        <w:t>.</w:t>
      </w:r>
      <w:r w:rsidR="004372FE">
        <w:rPr>
          <w:rFonts w:ascii="Times New Roman" w:eastAsia="Times New Roman" w:hAnsi="Times New Roman" w:cs="Times New Roman"/>
          <w:color w:val="000000"/>
          <w:sz w:val="24"/>
          <w:szCs w:val="24"/>
        </w:rPr>
        <w:t xml:space="preserve"> All of these examples display the relevance of Nietzsche’s concept in the world today, but Nietzsche’s typical oppo</w:t>
      </w:r>
      <w:r w:rsidR="00B94284">
        <w:rPr>
          <w:rFonts w:ascii="Times New Roman" w:eastAsia="Times New Roman" w:hAnsi="Times New Roman" w:cs="Times New Roman"/>
          <w:color w:val="000000"/>
          <w:sz w:val="24"/>
          <w:szCs w:val="24"/>
        </w:rPr>
        <w:t>nent</w:t>
      </w:r>
      <w:r w:rsidR="004372FE">
        <w:rPr>
          <w:rFonts w:ascii="Times New Roman" w:eastAsia="Times New Roman" w:hAnsi="Times New Roman" w:cs="Times New Roman"/>
          <w:color w:val="000000"/>
          <w:sz w:val="24"/>
          <w:szCs w:val="24"/>
        </w:rPr>
        <w:t xml:space="preserve"> may argue that power struggles are few and far in between</w:t>
      </w:r>
      <w:r w:rsidR="006E25ED">
        <w:rPr>
          <w:rFonts w:ascii="Times New Roman" w:eastAsia="Times New Roman" w:hAnsi="Times New Roman" w:cs="Times New Roman"/>
          <w:color w:val="000000"/>
          <w:sz w:val="24"/>
          <w:szCs w:val="24"/>
        </w:rPr>
        <w:t xml:space="preserve">; they may argue that </w:t>
      </w:r>
      <w:r w:rsidR="004372FE">
        <w:rPr>
          <w:rFonts w:ascii="Times New Roman" w:eastAsia="Times New Roman" w:hAnsi="Times New Roman" w:cs="Times New Roman"/>
          <w:color w:val="000000"/>
          <w:sz w:val="24"/>
          <w:szCs w:val="24"/>
        </w:rPr>
        <w:t xml:space="preserve">the will to power has no presence in the mundane lifestyle of the typical person. </w:t>
      </w:r>
      <w:r w:rsidR="00F84484">
        <w:rPr>
          <w:rFonts w:ascii="Times New Roman" w:eastAsia="Times New Roman" w:hAnsi="Times New Roman" w:cs="Times New Roman"/>
          <w:color w:val="000000"/>
          <w:sz w:val="24"/>
          <w:szCs w:val="24"/>
        </w:rPr>
        <w:t>Counterexamples from my own experiences render this claim invalid</w:t>
      </w:r>
      <w:r w:rsidR="00B94284">
        <w:rPr>
          <w:rFonts w:ascii="Times New Roman" w:eastAsia="Times New Roman" w:hAnsi="Times New Roman" w:cs="Times New Roman"/>
          <w:color w:val="000000"/>
          <w:sz w:val="24"/>
          <w:szCs w:val="24"/>
        </w:rPr>
        <w:t>.</w:t>
      </w:r>
    </w:p>
    <w:p w:rsidR="003B6CB6" w:rsidRDefault="003B6CB6" w:rsidP="003E2527">
      <w:pPr>
        <w:shd w:val="clear" w:color="auto" w:fill="FFFFFF"/>
        <w:spacing w:after="0" w:line="48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12046E">
        <w:rPr>
          <w:rFonts w:ascii="Times New Roman" w:eastAsia="Times New Roman" w:hAnsi="Times New Roman" w:cs="Times New Roman"/>
          <w:color w:val="000000"/>
          <w:sz w:val="24"/>
          <w:szCs w:val="24"/>
        </w:rPr>
        <w:t>Imagine a city in Georgia, known for its virtually nonexistent peach trees. Suppose the climate in this city fluctuate</w:t>
      </w:r>
      <w:r w:rsidR="00B94284">
        <w:rPr>
          <w:rFonts w:ascii="Times New Roman" w:eastAsia="Times New Roman" w:hAnsi="Times New Roman" w:cs="Times New Roman"/>
          <w:color w:val="000000"/>
          <w:sz w:val="24"/>
          <w:szCs w:val="24"/>
        </w:rPr>
        <w:t>s</w:t>
      </w:r>
      <w:r w:rsidR="0012046E">
        <w:rPr>
          <w:rFonts w:ascii="Times New Roman" w:eastAsia="Times New Roman" w:hAnsi="Times New Roman" w:cs="Times New Roman"/>
          <w:color w:val="000000"/>
          <w:sz w:val="24"/>
          <w:szCs w:val="24"/>
        </w:rPr>
        <w:t>, being blissful one day and bothersome the next.</w:t>
      </w:r>
      <w:r w:rsidR="00FD3E13">
        <w:rPr>
          <w:rFonts w:ascii="Times New Roman" w:eastAsia="Times New Roman" w:hAnsi="Times New Roman" w:cs="Times New Roman"/>
          <w:color w:val="000000"/>
          <w:sz w:val="24"/>
          <w:szCs w:val="24"/>
        </w:rPr>
        <w:t xml:space="preserve"> Suppose</w:t>
      </w:r>
      <w:r w:rsidR="00455E3B">
        <w:rPr>
          <w:rFonts w:ascii="Times New Roman" w:eastAsia="Times New Roman" w:hAnsi="Times New Roman" w:cs="Times New Roman"/>
          <w:color w:val="000000"/>
          <w:sz w:val="24"/>
          <w:szCs w:val="24"/>
        </w:rPr>
        <w:t xml:space="preserve"> that on </w:t>
      </w:r>
      <w:r w:rsidR="00B81CFC">
        <w:rPr>
          <w:rFonts w:ascii="Times New Roman" w:eastAsia="Times New Roman" w:hAnsi="Times New Roman" w:cs="Times New Roman"/>
          <w:color w:val="000000"/>
          <w:sz w:val="24"/>
          <w:szCs w:val="24"/>
        </w:rPr>
        <w:t xml:space="preserve">a particular Saturday, </w:t>
      </w:r>
      <w:r w:rsidR="00796821">
        <w:rPr>
          <w:rFonts w:ascii="Times New Roman" w:eastAsia="Times New Roman" w:hAnsi="Times New Roman" w:cs="Times New Roman"/>
          <w:color w:val="000000"/>
          <w:sz w:val="24"/>
          <w:szCs w:val="24"/>
        </w:rPr>
        <w:t>March 2</w:t>
      </w:r>
      <w:r w:rsidR="00796821" w:rsidRPr="0053569C">
        <w:rPr>
          <w:rFonts w:ascii="Times New Roman" w:eastAsia="Times New Roman" w:hAnsi="Times New Roman" w:cs="Times New Roman"/>
          <w:color w:val="000000"/>
          <w:sz w:val="24"/>
          <w:szCs w:val="24"/>
          <w:vertAlign w:val="superscript"/>
        </w:rPr>
        <w:t>nd</w:t>
      </w:r>
      <w:r w:rsidR="00796821">
        <w:rPr>
          <w:rFonts w:ascii="Times New Roman" w:eastAsia="Times New Roman" w:hAnsi="Times New Roman" w:cs="Times New Roman"/>
          <w:color w:val="000000"/>
          <w:sz w:val="24"/>
          <w:szCs w:val="24"/>
        </w:rPr>
        <w:t>, 2013,</w:t>
      </w:r>
      <w:r w:rsidR="000E4E4D">
        <w:rPr>
          <w:rFonts w:ascii="Times New Roman" w:eastAsia="Times New Roman" w:hAnsi="Times New Roman" w:cs="Times New Roman"/>
          <w:color w:val="000000"/>
          <w:sz w:val="24"/>
          <w:szCs w:val="24"/>
        </w:rPr>
        <w:t xml:space="preserve"> a high school track meet jerks a sleep-depr</w:t>
      </w:r>
      <w:r w:rsidR="00F84484">
        <w:rPr>
          <w:rFonts w:ascii="Times New Roman" w:eastAsia="Times New Roman" w:hAnsi="Times New Roman" w:cs="Times New Roman"/>
          <w:color w:val="000000"/>
          <w:sz w:val="24"/>
          <w:szCs w:val="24"/>
        </w:rPr>
        <w:t>ived student-</w:t>
      </w:r>
      <w:r w:rsidR="000E4E4D">
        <w:rPr>
          <w:rFonts w:ascii="Times New Roman" w:eastAsia="Times New Roman" w:hAnsi="Times New Roman" w:cs="Times New Roman"/>
          <w:color w:val="000000"/>
          <w:sz w:val="24"/>
          <w:szCs w:val="24"/>
        </w:rPr>
        <w:t>athlete from his short-lived affair with the coquette known as dormancy.</w:t>
      </w:r>
      <w:r w:rsidR="00F84484">
        <w:rPr>
          <w:rFonts w:ascii="Times New Roman" w:eastAsia="Times New Roman" w:hAnsi="Times New Roman" w:cs="Times New Roman"/>
          <w:color w:val="000000"/>
          <w:sz w:val="24"/>
          <w:szCs w:val="24"/>
        </w:rPr>
        <w:t xml:space="preserve"> </w:t>
      </w:r>
      <w:r w:rsidR="00E210FD">
        <w:rPr>
          <w:rFonts w:ascii="Times New Roman" w:eastAsia="Times New Roman" w:hAnsi="Times New Roman" w:cs="Times New Roman"/>
          <w:color w:val="000000"/>
          <w:sz w:val="24"/>
          <w:szCs w:val="24"/>
        </w:rPr>
        <w:t>I enter</w:t>
      </w:r>
      <w:r w:rsidR="0057001A">
        <w:rPr>
          <w:rFonts w:ascii="Times New Roman" w:eastAsia="Times New Roman" w:hAnsi="Times New Roman" w:cs="Times New Roman"/>
          <w:color w:val="000000"/>
          <w:sz w:val="24"/>
          <w:szCs w:val="24"/>
        </w:rPr>
        <w:t xml:space="preserve"> this scenario when I arose from slumber 7 days ago. I assemble my uniform, devour my breakfast, and dive into my mom’s Honda Odyssey to rush to Starr’s Mill High School for the Panther Relays. </w:t>
      </w:r>
      <w:r w:rsidR="00E210FD">
        <w:rPr>
          <w:rFonts w:ascii="Times New Roman" w:eastAsia="Times New Roman" w:hAnsi="Times New Roman" w:cs="Times New Roman"/>
          <w:color w:val="000000"/>
          <w:sz w:val="24"/>
          <w:szCs w:val="24"/>
        </w:rPr>
        <w:t>My departure from the car upon arrival resembles a descent to the ninth circle of hell: the air is frigid and icy, piercing my soul through skin pores like minute daggers. The insulation my attire provides is negligible and the winds are merciless;</w:t>
      </w:r>
      <w:r w:rsidR="00A61EDF">
        <w:rPr>
          <w:rFonts w:ascii="Times New Roman" w:eastAsia="Times New Roman" w:hAnsi="Times New Roman" w:cs="Times New Roman"/>
          <w:color w:val="000000"/>
          <w:sz w:val="24"/>
          <w:szCs w:val="24"/>
        </w:rPr>
        <w:t xml:space="preserve"> it seemed more like a Netflix and Nutella day than a day to leave the house and run</w:t>
      </w:r>
      <w:r w:rsidR="00E210FD">
        <w:rPr>
          <w:rFonts w:ascii="Times New Roman" w:eastAsia="Times New Roman" w:hAnsi="Times New Roman" w:cs="Times New Roman"/>
          <w:color w:val="000000"/>
          <w:sz w:val="24"/>
          <w:szCs w:val="24"/>
        </w:rPr>
        <w:t>. For the first time in my</w:t>
      </w:r>
      <w:r w:rsidR="00A577C7">
        <w:rPr>
          <w:rFonts w:ascii="Times New Roman" w:eastAsia="Times New Roman" w:hAnsi="Times New Roman" w:cs="Times New Roman"/>
          <w:color w:val="000000"/>
          <w:sz w:val="24"/>
          <w:szCs w:val="24"/>
        </w:rPr>
        <w:t xml:space="preserve"> </w:t>
      </w:r>
      <w:r w:rsidR="0032124F">
        <w:rPr>
          <w:rFonts w:ascii="Times New Roman" w:eastAsia="Times New Roman" w:hAnsi="Times New Roman" w:cs="Times New Roman"/>
          <w:color w:val="000000"/>
          <w:sz w:val="24"/>
          <w:szCs w:val="24"/>
        </w:rPr>
        <w:t>three seasons of</w:t>
      </w:r>
      <w:r w:rsidR="00A577C7">
        <w:rPr>
          <w:rFonts w:ascii="Times New Roman" w:eastAsia="Times New Roman" w:hAnsi="Times New Roman" w:cs="Times New Roman"/>
          <w:color w:val="000000"/>
          <w:sz w:val="24"/>
          <w:szCs w:val="24"/>
        </w:rPr>
        <w:t xml:space="preserve"> McIntosh track and field, I </w:t>
      </w:r>
      <w:r w:rsidR="0032124F">
        <w:rPr>
          <w:rFonts w:ascii="Times New Roman" w:eastAsia="Times New Roman" w:hAnsi="Times New Roman" w:cs="Times New Roman"/>
          <w:color w:val="000000"/>
          <w:sz w:val="24"/>
          <w:szCs w:val="24"/>
        </w:rPr>
        <w:t>contemplate</w:t>
      </w:r>
      <w:r w:rsidR="00A577C7">
        <w:rPr>
          <w:rFonts w:ascii="Times New Roman" w:eastAsia="Times New Roman" w:hAnsi="Times New Roman" w:cs="Times New Roman"/>
          <w:color w:val="000000"/>
          <w:sz w:val="24"/>
          <w:szCs w:val="24"/>
        </w:rPr>
        <w:t xml:space="preserve"> skipping the meet. My thoughts shift positively when I gaze into the stands and notice how many teams </w:t>
      </w:r>
      <w:r w:rsidR="0032124F">
        <w:rPr>
          <w:rFonts w:ascii="Times New Roman" w:eastAsia="Times New Roman" w:hAnsi="Times New Roman" w:cs="Times New Roman"/>
          <w:color w:val="000000"/>
          <w:sz w:val="24"/>
          <w:szCs w:val="24"/>
        </w:rPr>
        <w:t>are attending</w:t>
      </w:r>
      <w:r w:rsidR="00A577C7">
        <w:rPr>
          <w:rFonts w:ascii="Times New Roman" w:eastAsia="Times New Roman" w:hAnsi="Times New Roman" w:cs="Times New Roman"/>
          <w:color w:val="000000"/>
          <w:sz w:val="24"/>
          <w:szCs w:val="24"/>
        </w:rPr>
        <w:t xml:space="preserve"> the meet. One hour later, I step to the starting line for the 3200m. The temperature is nothing short of boreal, but I am radiating with confidence</w:t>
      </w:r>
      <w:r w:rsidR="00A61EDF">
        <w:rPr>
          <w:rFonts w:ascii="Times New Roman" w:eastAsia="Times New Roman" w:hAnsi="Times New Roman" w:cs="Times New Roman"/>
          <w:color w:val="000000"/>
          <w:sz w:val="24"/>
          <w:szCs w:val="24"/>
        </w:rPr>
        <w:t>. I look to my left and see apprehensive</w:t>
      </w:r>
      <w:r w:rsidR="0032124F">
        <w:rPr>
          <w:rFonts w:ascii="Times New Roman" w:eastAsia="Times New Roman" w:hAnsi="Times New Roman" w:cs="Times New Roman"/>
          <w:color w:val="000000"/>
          <w:sz w:val="24"/>
          <w:szCs w:val="24"/>
        </w:rPr>
        <w:t xml:space="preserve"> faces; a</w:t>
      </w:r>
      <w:r w:rsidR="00A61EDF">
        <w:rPr>
          <w:rFonts w:ascii="Times New Roman" w:eastAsia="Times New Roman" w:hAnsi="Times New Roman" w:cs="Times New Roman"/>
          <w:color w:val="000000"/>
          <w:sz w:val="24"/>
          <w:szCs w:val="24"/>
        </w:rPr>
        <w:t xml:space="preserve"> furtive glance to my right yields the same results. I am the only one </w:t>
      </w:r>
      <w:r w:rsidR="0032124F">
        <w:rPr>
          <w:rFonts w:ascii="Times New Roman" w:eastAsia="Times New Roman" w:hAnsi="Times New Roman" w:cs="Times New Roman"/>
          <w:color w:val="000000"/>
          <w:sz w:val="24"/>
          <w:szCs w:val="24"/>
        </w:rPr>
        <w:t xml:space="preserve">with a smirk on his face when a meet official fires the starting pistol. During my fifth of eight laps, I engage </w:t>
      </w:r>
      <w:r w:rsidR="00254713">
        <w:rPr>
          <w:rFonts w:ascii="Times New Roman" w:eastAsia="Times New Roman" w:hAnsi="Times New Roman" w:cs="Times New Roman"/>
          <w:color w:val="000000"/>
          <w:sz w:val="24"/>
          <w:szCs w:val="24"/>
        </w:rPr>
        <w:t xml:space="preserve">one of </w:t>
      </w:r>
      <w:r w:rsidR="0032124F">
        <w:rPr>
          <w:rFonts w:ascii="Times New Roman" w:eastAsia="Times New Roman" w:hAnsi="Times New Roman" w:cs="Times New Roman"/>
          <w:color w:val="000000"/>
          <w:sz w:val="24"/>
          <w:szCs w:val="24"/>
        </w:rPr>
        <w:t xml:space="preserve">my </w:t>
      </w:r>
      <w:r w:rsidR="00B94284">
        <w:rPr>
          <w:rFonts w:ascii="Times New Roman" w:eastAsia="Times New Roman" w:hAnsi="Times New Roman" w:cs="Times New Roman"/>
          <w:color w:val="000000"/>
          <w:sz w:val="24"/>
          <w:szCs w:val="24"/>
        </w:rPr>
        <w:t xml:space="preserve">two </w:t>
      </w:r>
      <w:r w:rsidR="0032124F">
        <w:rPr>
          <w:rFonts w:ascii="Times New Roman" w:eastAsia="Times New Roman" w:hAnsi="Times New Roman" w:cs="Times New Roman"/>
          <w:color w:val="000000"/>
          <w:sz w:val="24"/>
          <w:szCs w:val="24"/>
        </w:rPr>
        <w:t>rival</w:t>
      </w:r>
      <w:r w:rsidR="00B94284">
        <w:rPr>
          <w:rFonts w:ascii="Times New Roman" w:eastAsia="Times New Roman" w:hAnsi="Times New Roman" w:cs="Times New Roman"/>
          <w:color w:val="000000"/>
          <w:sz w:val="24"/>
          <w:szCs w:val="24"/>
        </w:rPr>
        <w:t>s</w:t>
      </w:r>
      <w:r w:rsidR="0032124F">
        <w:rPr>
          <w:rFonts w:ascii="Times New Roman" w:eastAsia="Times New Roman" w:hAnsi="Times New Roman" w:cs="Times New Roman"/>
          <w:color w:val="000000"/>
          <w:sz w:val="24"/>
          <w:szCs w:val="24"/>
        </w:rPr>
        <w:t xml:space="preserve"> from Starr’s Mill in a brutal game of leapfrog: I would sprint past him, he would surge past me, I would lengthen my stride to match him, and so on and so forth. </w:t>
      </w:r>
      <w:r w:rsidR="00B81868">
        <w:rPr>
          <w:rFonts w:ascii="Times New Roman" w:eastAsia="Times New Roman" w:hAnsi="Times New Roman" w:cs="Times New Roman"/>
          <w:color w:val="000000"/>
          <w:sz w:val="24"/>
          <w:szCs w:val="24"/>
        </w:rPr>
        <w:t>During the final lap, he accelerates to diverge from me. This increase in pace is the first indicator of fear. I stride until I’m parallel with him. He looks at me uneasily;</w:t>
      </w:r>
      <w:r w:rsidR="00254713">
        <w:rPr>
          <w:rFonts w:ascii="Times New Roman" w:eastAsia="Times New Roman" w:hAnsi="Times New Roman" w:cs="Times New Roman"/>
          <w:color w:val="000000"/>
          <w:sz w:val="24"/>
          <w:szCs w:val="24"/>
        </w:rPr>
        <w:t xml:space="preserve"> this look is his second and final mistake.</w:t>
      </w:r>
      <w:r w:rsidR="00B81868">
        <w:rPr>
          <w:rFonts w:ascii="Times New Roman" w:eastAsia="Times New Roman" w:hAnsi="Times New Roman" w:cs="Times New Roman"/>
          <w:color w:val="000000"/>
          <w:sz w:val="24"/>
          <w:szCs w:val="24"/>
        </w:rPr>
        <w:t xml:space="preserve"> I return his gaze with a different face altogether. I feel </w:t>
      </w:r>
      <w:r w:rsidR="00254713">
        <w:rPr>
          <w:rFonts w:ascii="Times New Roman" w:eastAsia="Times New Roman" w:hAnsi="Times New Roman" w:cs="Times New Roman"/>
          <w:color w:val="000000"/>
          <w:sz w:val="24"/>
          <w:szCs w:val="24"/>
        </w:rPr>
        <w:t>a loathing of manic intensity</w:t>
      </w:r>
      <w:r w:rsidR="00B81868">
        <w:rPr>
          <w:rFonts w:ascii="Times New Roman" w:eastAsia="Times New Roman" w:hAnsi="Times New Roman" w:cs="Times New Roman"/>
          <w:color w:val="000000"/>
          <w:sz w:val="24"/>
          <w:szCs w:val="24"/>
        </w:rPr>
        <w:t xml:space="preserve"> </w:t>
      </w:r>
      <w:r w:rsidR="00254713">
        <w:rPr>
          <w:rFonts w:ascii="Times New Roman" w:eastAsia="Times New Roman" w:hAnsi="Times New Roman" w:cs="Times New Roman"/>
          <w:color w:val="000000"/>
          <w:sz w:val="24"/>
          <w:szCs w:val="24"/>
        </w:rPr>
        <w:t>bubbling</w:t>
      </w:r>
      <w:r w:rsidR="00B81868">
        <w:rPr>
          <w:rFonts w:ascii="Times New Roman" w:eastAsia="Times New Roman" w:hAnsi="Times New Roman" w:cs="Times New Roman"/>
          <w:color w:val="000000"/>
          <w:sz w:val="24"/>
          <w:szCs w:val="24"/>
        </w:rPr>
        <w:t xml:space="preserve"> within the dark pools of my pupils </w:t>
      </w:r>
      <w:r w:rsidR="00254713">
        <w:rPr>
          <w:rFonts w:ascii="Times New Roman" w:eastAsia="Times New Roman" w:hAnsi="Times New Roman" w:cs="Times New Roman"/>
          <w:color w:val="000000"/>
          <w:sz w:val="24"/>
          <w:szCs w:val="24"/>
        </w:rPr>
        <w:t xml:space="preserve">as I </w:t>
      </w:r>
      <w:r w:rsidR="00254713">
        <w:rPr>
          <w:rFonts w:ascii="Times New Roman" w:eastAsia="Times New Roman" w:hAnsi="Times New Roman" w:cs="Times New Roman"/>
          <w:color w:val="000000"/>
          <w:sz w:val="24"/>
          <w:szCs w:val="24"/>
        </w:rPr>
        <w:lastRenderedPageBreak/>
        <w:t>bore a hole into his psyche. My look and my persistence convey my message: my will to power dominates your will to power.</w:t>
      </w:r>
      <w:r w:rsidR="00E2777D">
        <w:rPr>
          <w:rFonts w:ascii="Times New Roman" w:eastAsia="Times New Roman" w:hAnsi="Times New Roman" w:cs="Times New Roman"/>
          <w:color w:val="000000"/>
          <w:sz w:val="24"/>
          <w:szCs w:val="24"/>
        </w:rPr>
        <w:t xml:space="preserve"> I then proceed to pass him and his teammate to dominate all of Starr’s Mill’s athletes in that race with a time of 11:03.</w:t>
      </w:r>
      <w:r w:rsidR="00254713">
        <w:rPr>
          <w:rFonts w:ascii="Times New Roman" w:eastAsia="Times New Roman" w:hAnsi="Times New Roman" w:cs="Times New Roman"/>
          <w:color w:val="000000"/>
          <w:sz w:val="24"/>
          <w:szCs w:val="24"/>
        </w:rPr>
        <w:t xml:space="preserve"> Conditioning and consuming a proper diet serve as integral components to successful </w:t>
      </w:r>
      <w:r w:rsidR="00E2777D">
        <w:rPr>
          <w:rFonts w:ascii="Times New Roman" w:eastAsia="Times New Roman" w:hAnsi="Times New Roman" w:cs="Times New Roman"/>
          <w:color w:val="000000"/>
          <w:sz w:val="24"/>
          <w:szCs w:val="24"/>
        </w:rPr>
        <w:t xml:space="preserve">race </w:t>
      </w:r>
      <w:r w:rsidR="00254713">
        <w:rPr>
          <w:rFonts w:ascii="Times New Roman" w:eastAsia="Times New Roman" w:hAnsi="Times New Roman" w:cs="Times New Roman"/>
          <w:color w:val="000000"/>
          <w:sz w:val="24"/>
          <w:szCs w:val="24"/>
        </w:rPr>
        <w:t>performance,</w:t>
      </w:r>
      <w:r w:rsidR="00E2777D">
        <w:rPr>
          <w:rFonts w:ascii="Times New Roman" w:eastAsia="Times New Roman" w:hAnsi="Times New Roman" w:cs="Times New Roman"/>
          <w:color w:val="000000"/>
          <w:sz w:val="24"/>
          <w:szCs w:val="24"/>
        </w:rPr>
        <w:t xml:space="preserve"> but a will to power over other con</w:t>
      </w:r>
      <w:r w:rsidR="00F45A32">
        <w:rPr>
          <w:rFonts w:ascii="Times New Roman" w:eastAsia="Times New Roman" w:hAnsi="Times New Roman" w:cs="Times New Roman"/>
          <w:color w:val="000000"/>
          <w:sz w:val="24"/>
          <w:szCs w:val="24"/>
        </w:rPr>
        <w:t>tenders or his own weakness</w:t>
      </w:r>
      <w:r w:rsidR="00E2777D">
        <w:rPr>
          <w:rFonts w:ascii="Times New Roman" w:eastAsia="Times New Roman" w:hAnsi="Times New Roman" w:cs="Times New Roman"/>
          <w:color w:val="000000"/>
          <w:sz w:val="24"/>
          <w:szCs w:val="24"/>
        </w:rPr>
        <w:t xml:space="preserve"> drives a runner to successful finish races and seek lower finishing times.</w:t>
      </w:r>
    </w:p>
    <w:p w:rsidR="00E2777D" w:rsidRDefault="00E2777D" w:rsidP="00891F0A">
      <w:pPr>
        <w:shd w:val="clear" w:color="auto" w:fill="FFFFFF"/>
        <w:spacing w:after="0" w:line="48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Let’s say that the opponent of Nietzsche’s concept introduces Freud’s pleasure principle, the concept that people are innately driven to seek pleasure</w:t>
      </w:r>
      <w:r w:rsidR="00891F0A">
        <w:rPr>
          <w:rFonts w:ascii="Times New Roman" w:eastAsia="Times New Roman" w:hAnsi="Times New Roman" w:cs="Times New Roman"/>
          <w:color w:val="000000"/>
          <w:sz w:val="24"/>
          <w:szCs w:val="24"/>
        </w:rPr>
        <w:t>. That concept can coexist with the will to power</w:t>
      </w:r>
      <w:r w:rsidR="00B94284">
        <w:rPr>
          <w:rFonts w:ascii="Times New Roman" w:eastAsia="Times New Roman" w:hAnsi="Times New Roman" w:cs="Times New Roman"/>
          <w:color w:val="000000"/>
          <w:sz w:val="24"/>
          <w:szCs w:val="24"/>
        </w:rPr>
        <w:t xml:space="preserve"> if and only if</w:t>
      </w:r>
      <w:r w:rsidR="0075367A">
        <w:rPr>
          <w:rFonts w:ascii="Times New Roman" w:eastAsia="Times New Roman" w:hAnsi="Times New Roman" w:cs="Times New Roman"/>
          <w:color w:val="000000"/>
          <w:sz w:val="24"/>
          <w:szCs w:val="24"/>
        </w:rPr>
        <w:t xml:space="preserve"> it</w:t>
      </w:r>
      <w:r w:rsidR="00891F0A">
        <w:rPr>
          <w:rFonts w:ascii="Times New Roman" w:eastAsia="Times New Roman" w:hAnsi="Times New Roman" w:cs="Times New Roman"/>
          <w:color w:val="000000"/>
          <w:sz w:val="24"/>
          <w:szCs w:val="24"/>
        </w:rPr>
        <w:t xml:space="preserve"> defer to </w:t>
      </w:r>
      <w:r w:rsidR="0075367A">
        <w:rPr>
          <w:rFonts w:ascii="Times New Roman" w:eastAsia="Times New Roman" w:hAnsi="Times New Roman" w:cs="Times New Roman"/>
          <w:color w:val="000000"/>
          <w:sz w:val="24"/>
          <w:szCs w:val="24"/>
        </w:rPr>
        <w:t>the will to power</w:t>
      </w:r>
      <w:r w:rsidR="00AF1D15">
        <w:rPr>
          <w:rFonts w:ascii="Times New Roman" w:eastAsia="Times New Roman" w:hAnsi="Times New Roman" w:cs="Times New Roman"/>
          <w:color w:val="000000"/>
          <w:sz w:val="24"/>
          <w:szCs w:val="24"/>
        </w:rPr>
        <w:t xml:space="preserve"> because, according to patrician and talented musician Kanye West, </w:t>
      </w:r>
      <w:r w:rsidR="004423C7">
        <w:rPr>
          <w:rFonts w:ascii="Times New Roman" w:eastAsia="Times New Roman" w:hAnsi="Times New Roman" w:cs="Times New Roman"/>
          <w:color w:val="000000"/>
          <w:sz w:val="24"/>
          <w:szCs w:val="24"/>
        </w:rPr>
        <w:t>one derives true power by being capable of let power go and forgo pleasure (</w:t>
      </w:r>
      <w:r w:rsidR="004423C7">
        <w:rPr>
          <w:rFonts w:ascii="Times New Roman" w:eastAsia="Times New Roman" w:hAnsi="Times New Roman" w:cs="Times New Roman"/>
          <w:i/>
          <w:color w:val="000000"/>
          <w:sz w:val="24"/>
          <w:szCs w:val="24"/>
        </w:rPr>
        <w:t xml:space="preserve">My Beautiful Dark Twisted Fantasy </w:t>
      </w:r>
      <w:r w:rsidR="004423C7">
        <w:rPr>
          <w:rFonts w:ascii="Times New Roman" w:eastAsia="Times New Roman" w:hAnsi="Times New Roman" w:cs="Times New Roman"/>
          <w:color w:val="000000"/>
          <w:sz w:val="24"/>
          <w:szCs w:val="24"/>
        </w:rPr>
        <w:t>“Power”)</w:t>
      </w:r>
      <w:r w:rsidR="00891F0A">
        <w:rPr>
          <w:rFonts w:ascii="Times New Roman" w:eastAsia="Times New Roman" w:hAnsi="Times New Roman" w:cs="Times New Roman"/>
          <w:color w:val="000000"/>
          <w:sz w:val="24"/>
          <w:szCs w:val="24"/>
        </w:rPr>
        <w:t>. Exactly one week after the Starr’s Mill meet, I throw a party at my house to celebrate my seventeenth birthday</w:t>
      </w:r>
      <w:r w:rsidR="000A1351">
        <w:rPr>
          <w:rFonts w:ascii="Times New Roman" w:eastAsia="Times New Roman" w:hAnsi="Times New Roman" w:cs="Times New Roman"/>
          <w:color w:val="000000"/>
          <w:sz w:val="24"/>
          <w:szCs w:val="24"/>
        </w:rPr>
        <w:t>. I assure my anxious mother that I will take care of everything and temporarily assume the role as the man of the house</w:t>
      </w:r>
      <w:r w:rsidR="00891F0A">
        <w:rPr>
          <w:rFonts w:ascii="Times New Roman" w:eastAsia="Times New Roman" w:hAnsi="Times New Roman" w:cs="Times New Roman"/>
          <w:color w:val="000000"/>
          <w:sz w:val="24"/>
          <w:szCs w:val="24"/>
        </w:rPr>
        <w:t xml:space="preserve">. </w:t>
      </w:r>
      <w:r w:rsidR="000A1351">
        <w:rPr>
          <w:rFonts w:ascii="Times New Roman" w:eastAsia="Times New Roman" w:hAnsi="Times New Roman" w:cs="Times New Roman"/>
          <w:color w:val="000000"/>
          <w:sz w:val="24"/>
          <w:szCs w:val="24"/>
        </w:rPr>
        <w:t>Around nine in the evening, t</w:t>
      </w:r>
      <w:r w:rsidR="00FA34DA">
        <w:rPr>
          <w:rFonts w:ascii="Times New Roman" w:eastAsia="Times New Roman" w:hAnsi="Times New Roman" w:cs="Times New Roman"/>
          <w:color w:val="000000"/>
          <w:sz w:val="24"/>
          <w:szCs w:val="24"/>
        </w:rPr>
        <w:t xml:space="preserve">he </w:t>
      </w:r>
      <w:r w:rsidR="000A1351">
        <w:rPr>
          <w:rFonts w:ascii="Times New Roman" w:eastAsia="Times New Roman" w:hAnsi="Times New Roman" w:cs="Times New Roman"/>
          <w:color w:val="000000"/>
          <w:sz w:val="24"/>
          <w:szCs w:val="24"/>
        </w:rPr>
        <w:t>guests roll</w:t>
      </w:r>
      <w:r w:rsidR="00FA34DA">
        <w:rPr>
          <w:rFonts w:ascii="Times New Roman" w:eastAsia="Times New Roman" w:hAnsi="Times New Roman" w:cs="Times New Roman"/>
          <w:color w:val="000000"/>
          <w:sz w:val="24"/>
          <w:szCs w:val="24"/>
        </w:rPr>
        <w:t xml:space="preserve"> in, my speakers are blaring,</w:t>
      </w:r>
      <w:r w:rsidR="000A1351">
        <w:rPr>
          <w:rFonts w:ascii="Times New Roman" w:eastAsia="Times New Roman" w:hAnsi="Times New Roman" w:cs="Times New Roman"/>
          <w:color w:val="000000"/>
          <w:sz w:val="24"/>
          <w:szCs w:val="24"/>
        </w:rPr>
        <w:t xml:space="preserve"> and I know that there will be ample conversation material for Monday morning</w:t>
      </w:r>
      <w:r w:rsidR="00F45A32">
        <w:rPr>
          <w:rFonts w:ascii="Times New Roman" w:eastAsia="Times New Roman" w:hAnsi="Times New Roman" w:cs="Times New Roman"/>
          <w:color w:val="000000"/>
          <w:sz w:val="24"/>
          <w:szCs w:val="24"/>
        </w:rPr>
        <w:t>. Then the accidents begin to occur. Drinks are spilled, crumbs are scattered, and I could feel anarchy entering my abode. At first hysteria infiltrates my mind, but then I realize that, by inviting so many people to my home, I relinquish control of the scenery until all guest depart</w:t>
      </w:r>
      <w:r w:rsidR="000A1351">
        <w:rPr>
          <w:rFonts w:ascii="Times New Roman" w:eastAsia="Times New Roman" w:hAnsi="Times New Roman" w:cs="Times New Roman"/>
          <w:color w:val="000000"/>
          <w:sz w:val="24"/>
          <w:szCs w:val="24"/>
        </w:rPr>
        <w:t xml:space="preserve">. At the climax of the gathering, I experience a euphoria reserved for only leaders of men: the feeling of being the </w:t>
      </w:r>
      <w:r w:rsidR="00AF1D15">
        <w:rPr>
          <w:rFonts w:ascii="Times New Roman" w:eastAsia="Times New Roman" w:hAnsi="Times New Roman" w:cs="Times New Roman"/>
          <w:color w:val="000000"/>
          <w:sz w:val="24"/>
          <w:szCs w:val="24"/>
        </w:rPr>
        <w:t>“</w:t>
      </w:r>
      <w:r w:rsidR="000A1351">
        <w:rPr>
          <w:rFonts w:ascii="Times New Roman" w:eastAsia="Times New Roman" w:hAnsi="Times New Roman" w:cs="Times New Roman"/>
          <w:color w:val="000000"/>
          <w:sz w:val="24"/>
          <w:szCs w:val="24"/>
        </w:rPr>
        <w:t>man of the hour</w:t>
      </w:r>
      <w:r w:rsidR="00AF1D15">
        <w:rPr>
          <w:rFonts w:ascii="Times New Roman" w:eastAsia="Times New Roman" w:hAnsi="Times New Roman" w:cs="Times New Roman"/>
          <w:color w:val="000000"/>
          <w:sz w:val="24"/>
          <w:szCs w:val="24"/>
        </w:rPr>
        <w:t>”</w:t>
      </w:r>
      <w:r w:rsidR="000A1351">
        <w:rPr>
          <w:rFonts w:ascii="Times New Roman" w:eastAsia="Times New Roman" w:hAnsi="Times New Roman" w:cs="Times New Roman"/>
          <w:color w:val="000000"/>
          <w:sz w:val="24"/>
          <w:szCs w:val="24"/>
        </w:rPr>
        <w:t>.</w:t>
      </w:r>
      <w:r w:rsidR="00AF1D15">
        <w:rPr>
          <w:rFonts w:ascii="Times New Roman" w:eastAsia="Times New Roman" w:hAnsi="Times New Roman" w:cs="Times New Roman"/>
          <w:color w:val="000000"/>
          <w:sz w:val="24"/>
          <w:szCs w:val="24"/>
        </w:rPr>
        <w:t xml:space="preserve"> </w:t>
      </w:r>
      <w:r w:rsidR="00891F0A">
        <w:rPr>
          <w:rFonts w:ascii="Times New Roman" w:eastAsia="Times New Roman" w:hAnsi="Times New Roman" w:cs="Times New Roman"/>
          <w:color w:val="000000"/>
          <w:sz w:val="24"/>
          <w:szCs w:val="24"/>
        </w:rPr>
        <w:t xml:space="preserve">Reminiscing as I pen this paper, I have come to realize how bad of an idea it is for one to host somewhere between 30 and 40 people at his house </w:t>
      </w:r>
      <w:r w:rsidR="00FA34DA">
        <w:rPr>
          <w:rFonts w:ascii="Times New Roman" w:eastAsia="Times New Roman" w:hAnsi="Times New Roman" w:cs="Times New Roman"/>
          <w:color w:val="000000"/>
          <w:sz w:val="24"/>
          <w:szCs w:val="24"/>
        </w:rPr>
        <w:t xml:space="preserve">on a Saturday night </w:t>
      </w:r>
      <w:r w:rsidR="00891F0A">
        <w:rPr>
          <w:rFonts w:ascii="Times New Roman" w:eastAsia="Times New Roman" w:hAnsi="Times New Roman" w:cs="Times New Roman"/>
          <w:color w:val="000000"/>
          <w:sz w:val="24"/>
          <w:szCs w:val="24"/>
        </w:rPr>
        <w:t>when he</w:t>
      </w:r>
      <w:r w:rsidR="00FA34DA">
        <w:rPr>
          <w:rFonts w:ascii="Times New Roman" w:eastAsia="Times New Roman" w:hAnsi="Times New Roman" w:cs="Times New Roman"/>
          <w:color w:val="000000"/>
          <w:sz w:val="24"/>
          <w:szCs w:val="24"/>
        </w:rPr>
        <w:t xml:space="preserve"> has a paper due the following M</w:t>
      </w:r>
      <w:r w:rsidR="00891F0A">
        <w:rPr>
          <w:rFonts w:ascii="Times New Roman" w:eastAsia="Times New Roman" w:hAnsi="Times New Roman" w:cs="Times New Roman"/>
          <w:color w:val="000000"/>
          <w:sz w:val="24"/>
          <w:szCs w:val="24"/>
        </w:rPr>
        <w:t>onday</w:t>
      </w:r>
      <w:r w:rsidR="00FA34DA">
        <w:rPr>
          <w:rFonts w:ascii="Times New Roman" w:eastAsia="Times New Roman" w:hAnsi="Times New Roman" w:cs="Times New Roman"/>
          <w:color w:val="000000"/>
          <w:sz w:val="24"/>
          <w:szCs w:val="24"/>
        </w:rPr>
        <w:t xml:space="preserve">. I obviously adhere to the pleasure principle by throwing a party and pursuing some much needed pleasure after taking the SAT that morning. Ironically, my decision </w:t>
      </w:r>
      <w:r w:rsidR="004423C7">
        <w:rPr>
          <w:rFonts w:ascii="Times New Roman" w:eastAsia="Times New Roman" w:hAnsi="Times New Roman" w:cs="Times New Roman"/>
          <w:color w:val="000000"/>
          <w:sz w:val="24"/>
          <w:szCs w:val="24"/>
        </w:rPr>
        <w:t xml:space="preserve">also </w:t>
      </w:r>
      <w:r w:rsidR="00FA34DA">
        <w:rPr>
          <w:rFonts w:ascii="Times New Roman" w:eastAsia="Times New Roman" w:hAnsi="Times New Roman" w:cs="Times New Roman"/>
          <w:color w:val="000000"/>
          <w:sz w:val="24"/>
          <w:szCs w:val="24"/>
        </w:rPr>
        <w:t xml:space="preserve">exemplifies my will to power over this essay because I will not let the deadline on this paper dictate to me when it will be written. </w:t>
      </w:r>
      <w:r w:rsidR="00AF1D15">
        <w:rPr>
          <w:rFonts w:ascii="Times New Roman" w:eastAsia="Times New Roman" w:hAnsi="Times New Roman" w:cs="Times New Roman"/>
          <w:color w:val="000000"/>
          <w:sz w:val="24"/>
          <w:szCs w:val="24"/>
        </w:rPr>
        <w:t>Call me young and brash and foolish,</w:t>
      </w:r>
      <w:r w:rsidR="00FA34DA">
        <w:rPr>
          <w:rFonts w:ascii="Times New Roman" w:eastAsia="Times New Roman" w:hAnsi="Times New Roman" w:cs="Times New Roman"/>
          <w:color w:val="000000"/>
          <w:sz w:val="24"/>
          <w:szCs w:val="24"/>
        </w:rPr>
        <w:t xml:space="preserve"> but I am the master of my own fate and I will assert my control over what I do with my time. </w:t>
      </w:r>
    </w:p>
    <w:p w:rsidR="00F45A32" w:rsidRPr="004F3AA3" w:rsidRDefault="00F45A32" w:rsidP="00891F0A">
      <w:pPr>
        <w:shd w:val="clear" w:color="auto" w:fill="FFFFFF"/>
        <w:spacing w:after="0" w:line="48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t xml:space="preserve">Nietzsche’s concept of the will to power is irrefutably valid because an ample amount of evidence exists in mankind’s past, present, and future. Furthermore, his concept </w:t>
      </w:r>
      <w:r w:rsidR="001A643B">
        <w:rPr>
          <w:rFonts w:ascii="Times New Roman" w:eastAsia="Times New Roman" w:hAnsi="Times New Roman" w:cs="Times New Roman"/>
          <w:color w:val="000000"/>
          <w:sz w:val="24"/>
          <w:szCs w:val="24"/>
        </w:rPr>
        <w:t>maintains its presence on both fictional and nonfictional texts. The will to power is not reserved for eminent members of society; it is a universal motivation observable across all of mankind and therefore universal. If one examines the pleasure principle superficially, it appears to contradict the will to power, but, after more meticulous inspection, will discover that they are not diametrically opposed.</w:t>
      </w:r>
    </w:p>
    <w:p w:rsidR="00BC3B58" w:rsidRPr="003E2037" w:rsidRDefault="00BC3B58" w:rsidP="00BC3B58">
      <w:pPr>
        <w:shd w:val="clear" w:color="auto" w:fill="FFFFFF"/>
        <w:spacing w:after="0" w:line="480" w:lineRule="atLeast"/>
        <w:rPr>
          <w:rFonts w:ascii="Times New Roman" w:eastAsia="Times New Roman" w:hAnsi="Times New Roman" w:cs="Times New Roman"/>
          <w:color w:val="000000"/>
          <w:sz w:val="24"/>
          <w:szCs w:val="24"/>
        </w:rPr>
      </w:pPr>
    </w:p>
    <w:p w:rsidR="006249E1" w:rsidRPr="006249E1" w:rsidRDefault="006249E1" w:rsidP="00BC3B58">
      <w:pPr>
        <w:spacing w:line="480" w:lineRule="auto"/>
        <w:ind w:firstLine="720"/>
        <w:rPr>
          <w:rFonts w:ascii="Times New Roman" w:hAnsi="Times New Roman" w:cs="Times New Roman"/>
          <w:sz w:val="24"/>
          <w:szCs w:val="24"/>
        </w:rPr>
      </w:pPr>
    </w:p>
    <w:p w:rsidR="006249E1" w:rsidRDefault="00B01025" w:rsidP="00B01025">
      <w:pPr>
        <w:tabs>
          <w:tab w:val="left" w:pos="1230"/>
        </w:tabs>
        <w:rPr>
          <w:rFonts w:ascii="Times New Roman" w:hAnsi="Times New Roman" w:cs="Times New Roman"/>
          <w:sz w:val="24"/>
          <w:szCs w:val="24"/>
        </w:rPr>
      </w:pPr>
      <w:r>
        <w:rPr>
          <w:rFonts w:ascii="Times New Roman" w:hAnsi="Times New Roman" w:cs="Times New Roman"/>
          <w:sz w:val="24"/>
          <w:szCs w:val="24"/>
        </w:rPr>
        <w:tab/>
      </w:r>
    </w:p>
    <w:p w:rsidR="00B01025" w:rsidRDefault="00B01025" w:rsidP="00B01025">
      <w:pPr>
        <w:tabs>
          <w:tab w:val="left" w:pos="1230"/>
        </w:tabs>
        <w:rPr>
          <w:rFonts w:ascii="Times New Roman" w:hAnsi="Times New Roman" w:cs="Times New Roman"/>
          <w:sz w:val="24"/>
          <w:szCs w:val="24"/>
        </w:rPr>
      </w:pPr>
    </w:p>
    <w:p w:rsidR="00B01025" w:rsidRDefault="00B01025" w:rsidP="00B01025">
      <w:pPr>
        <w:tabs>
          <w:tab w:val="left" w:pos="1230"/>
        </w:tabs>
        <w:rPr>
          <w:rFonts w:ascii="Times New Roman" w:hAnsi="Times New Roman" w:cs="Times New Roman"/>
          <w:sz w:val="24"/>
          <w:szCs w:val="24"/>
        </w:rPr>
      </w:pPr>
    </w:p>
    <w:p w:rsidR="00B01025" w:rsidRDefault="00B01025" w:rsidP="00B01025">
      <w:pPr>
        <w:tabs>
          <w:tab w:val="left" w:pos="1230"/>
        </w:tabs>
        <w:rPr>
          <w:rFonts w:ascii="Times New Roman" w:hAnsi="Times New Roman" w:cs="Times New Roman"/>
          <w:sz w:val="24"/>
          <w:szCs w:val="24"/>
        </w:rPr>
      </w:pPr>
    </w:p>
    <w:p w:rsidR="00B01025" w:rsidRDefault="00B01025" w:rsidP="00B01025">
      <w:pPr>
        <w:tabs>
          <w:tab w:val="left" w:pos="1230"/>
        </w:tabs>
        <w:rPr>
          <w:rFonts w:ascii="Times New Roman" w:hAnsi="Times New Roman" w:cs="Times New Roman"/>
          <w:sz w:val="24"/>
          <w:szCs w:val="24"/>
        </w:rPr>
      </w:pPr>
    </w:p>
    <w:p w:rsidR="00B01025" w:rsidRDefault="00B01025" w:rsidP="00B01025">
      <w:pPr>
        <w:tabs>
          <w:tab w:val="left" w:pos="1230"/>
        </w:tabs>
        <w:rPr>
          <w:rFonts w:ascii="Times New Roman" w:hAnsi="Times New Roman" w:cs="Times New Roman"/>
          <w:sz w:val="24"/>
          <w:szCs w:val="24"/>
        </w:rPr>
      </w:pPr>
    </w:p>
    <w:p w:rsidR="00B01025" w:rsidRDefault="00B01025" w:rsidP="00B01025">
      <w:pPr>
        <w:tabs>
          <w:tab w:val="left" w:pos="1230"/>
        </w:tabs>
        <w:rPr>
          <w:rFonts w:ascii="Times New Roman" w:hAnsi="Times New Roman" w:cs="Times New Roman"/>
          <w:sz w:val="24"/>
          <w:szCs w:val="24"/>
        </w:rPr>
      </w:pPr>
    </w:p>
    <w:p w:rsidR="00B01025" w:rsidRDefault="00B01025" w:rsidP="00B01025">
      <w:pPr>
        <w:tabs>
          <w:tab w:val="left" w:pos="1230"/>
        </w:tabs>
        <w:rPr>
          <w:rFonts w:ascii="Times New Roman" w:hAnsi="Times New Roman" w:cs="Times New Roman"/>
          <w:sz w:val="24"/>
          <w:szCs w:val="24"/>
        </w:rPr>
      </w:pPr>
    </w:p>
    <w:p w:rsidR="00B01025" w:rsidRDefault="00B01025" w:rsidP="00B01025">
      <w:pPr>
        <w:tabs>
          <w:tab w:val="left" w:pos="1230"/>
        </w:tabs>
        <w:rPr>
          <w:rFonts w:ascii="Times New Roman" w:hAnsi="Times New Roman" w:cs="Times New Roman"/>
          <w:sz w:val="24"/>
          <w:szCs w:val="24"/>
        </w:rPr>
      </w:pPr>
    </w:p>
    <w:p w:rsidR="00B01025" w:rsidRDefault="00B01025" w:rsidP="00B01025">
      <w:pPr>
        <w:tabs>
          <w:tab w:val="left" w:pos="1230"/>
        </w:tabs>
        <w:rPr>
          <w:rFonts w:ascii="Times New Roman" w:hAnsi="Times New Roman" w:cs="Times New Roman"/>
          <w:sz w:val="24"/>
          <w:szCs w:val="24"/>
        </w:rPr>
      </w:pPr>
    </w:p>
    <w:p w:rsidR="00802144" w:rsidRDefault="00802144" w:rsidP="006249E1">
      <w:pPr>
        <w:jc w:val="center"/>
        <w:rPr>
          <w:rFonts w:ascii="Times New Roman" w:hAnsi="Times New Roman" w:cs="Times New Roman"/>
          <w:sz w:val="24"/>
          <w:szCs w:val="24"/>
        </w:rPr>
      </w:pPr>
    </w:p>
    <w:p w:rsidR="00802144" w:rsidRDefault="00802144" w:rsidP="006249E1">
      <w:pPr>
        <w:jc w:val="center"/>
        <w:rPr>
          <w:rFonts w:ascii="Times New Roman" w:hAnsi="Times New Roman" w:cs="Times New Roman"/>
          <w:sz w:val="24"/>
          <w:szCs w:val="24"/>
        </w:rPr>
      </w:pPr>
    </w:p>
    <w:p w:rsidR="00802144" w:rsidRDefault="00802144" w:rsidP="006249E1">
      <w:pPr>
        <w:jc w:val="center"/>
        <w:rPr>
          <w:rFonts w:ascii="Times New Roman" w:hAnsi="Times New Roman" w:cs="Times New Roman"/>
          <w:sz w:val="24"/>
          <w:szCs w:val="24"/>
        </w:rPr>
      </w:pPr>
    </w:p>
    <w:p w:rsidR="00802144" w:rsidRDefault="00802144" w:rsidP="006249E1">
      <w:pPr>
        <w:jc w:val="center"/>
        <w:rPr>
          <w:rFonts w:ascii="Times New Roman" w:hAnsi="Times New Roman" w:cs="Times New Roman"/>
          <w:sz w:val="24"/>
          <w:szCs w:val="24"/>
        </w:rPr>
      </w:pPr>
    </w:p>
    <w:p w:rsidR="0075367A" w:rsidRDefault="0075367A" w:rsidP="006249E1">
      <w:pPr>
        <w:jc w:val="center"/>
        <w:rPr>
          <w:rFonts w:ascii="Times New Roman" w:hAnsi="Times New Roman" w:cs="Times New Roman"/>
          <w:sz w:val="24"/>
          <w:szCs w:val="24"/>
        </w:rPr>
      </w:pPr>
    </w:p>
    <w:p w:rsidR="0075367A" w:rsidRDefault="0075367A" w:rsidP="006249E1">
      <w:pPr>
        <w:jc w:val="center"/>
        <w:rPr>
          <w:rFonts w:ascii="Times New Roman" w:hAnsi="Times New Roman" w:cs="Times New Roman"/>
          <w:sz w:val="24"/>
          <w:szCs w:val="24"/>
        </w:rPr>
      </w:pPr>
    </w:p>
    <w:p w:rsidR="006249E1" w:rsidRDefault="006249E1" w:rsidP="006249E1">
      <w:pPr>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sdt>
      <w:sdtPr>
        <w:id w:val="1902856822"/>
        <w:docPartObj>
          <w:docPartGallery w:val="Bibliographies"/>
          <w:docPartUnique/>
        </w:docPartObj>
      </w:sdtPr>
      <w:sdtEndPr/>
      <w:sdtContent>
        <w:sdt>
          <w:sdtPr>
            <w:id w:val="111145805"/>
            <w:bibliography/>
          </w:sdtPr>
          <w:sdtEndPr/>
          <w:sdtContent>
            <w:p w:rsidR="00C93A5A" w:rsidRDefault="00C93A5A" w:rsidP="00AF54B2">
              <w:pPr>
                <w:shd w:val="clear" w:color="auto" w:fill="FFFFFF"/>
                <w:spacing w:line="480" w:lineRule="atLeast"/>
                <w:ind w:hanging="720"/>
              </w:pPr>
              <w:r>
                <w:rPr>
                  <w:color w:val="000000"/>
                  <w:shd w:val="clear" w:color="auto" w:fill="FFFFFF"/>
                </w:rPr>
                <w:t>Nietzsche, Friedrich.</w:t>
              </w:r>
              <w:r>
                <w:rPr>
                  <w:rStyle w:val="apple-converted-space"/>
                  <w:color w:val="000000"/>
                  <w:shd w:val="clear" w:color="auto" w:fill="FFFFFF"/>
                </w:rPr>
                <w:t> </w:t>
              </w:r>
              <w:proofErr w:type="gramStart"/>
              <w:r>
                <w:rPr>
                  <w:i/>
                  <w:iCs/>
                  <w:color w:val="000000"/>
                  <w:shd w:val="clear" w:color="auto" w:fill="FFFFFF"/>
                </w:rPr>
                <w:t>Daybreak</w:t>
              </w:r>
              <w:r>
                <w:rPr>
                  <w:color w:val="000000"/>
                  <w:shd w:val="clear" w:color="auto" w:fill="FFFFFF"/>
                </w:rPr>
                <w:t>.</w:t>
              </w:r>
              <w:proofErr w:type="gramEnd"/>
              <w:r>
                <w:rPr>
                  <w:color w:val="000000"/>
                  <w:shd w:val="clear" w:color="auto" w:fill="FFFFFF"/>
                </w:rPr>
                <w:t xml:space="preserve"> </w:t>
              </w:r>
              <w:proofErr w:type="spellStart"/>
              <w:r>
                <w:rPr>
                  <w:color w:val="000000"/>
                  <w:shd w:val="clear" w:color="auto" w:fill="FFFFFF"/>
                </w:rPr>
                <w:t>Cambridgde</w:t>
              </w:r>
              <w:proofErr w:type="spellEnd"/>
              <w:r>
                <w:rPr>
                  <w:color w:val="000000"/>
                  <w:shd w:val="clear" w:color="auto" w:fill="FFFFFF"/>
                </w:rPr>
                <w:t xml:space="preserve">: Press Syndicate of the </w:t>
              </w:r>
              <w:proofErr w:type="spellStart"/>
              <w:r>
                <w:rPr>
                  <w:color w:val="000000"/>
                  <w:shd w:val="clear" w:color="auto" w:fill="FFFFFF"/>
                </w:rPr>
                <w:t>Universit</w:t>
              </w:r>
              <w:proofErr w:type="spellEnd"/>
              <w:r>
                <w:rPr>
                  <w:color w:val="000000"/>
                  <w:shd w:val="clear" w:color="auto" w:fill="FFFFFF"/>
                </w:rPr>
                <w:t xml:space="preserve"> of Cambridge, 1997. </w:t>
              </w:r>
              <w:proofErr w:type="gramStart"/>
              <w:r>
                <w:rPr>
                  <w:color w:val="000000"/>
                  <w:shd w:val="clear" w:color="auto" w:fill="FFFFFF"/>
                </w:rPr>
                <w:t>Cambridge Texts in the History of Philosophy.</w:t>
              </w:r>
              <w:proofErr w:type="gramEnd"/>
              <w:r>
                <w:rPr>
                  <w:color w:val="000000"/>
                  <w:shd w:val="clear" w:color="auto" w:fill="FFFFFF"/>
                </w:rPr>
                <w:t xml:space="preserve"> </w:t>
              </w:r>
              <w:proofErr w:type="gramStart"/>
              <w:r>
                <w:rPr>
                  <w:color w:val="000000"/>
                  <w:shd w:val="clear" w:color="auto" w:fill="FFFFFF"/>
                </w:rPr>
                <w:t>PDF.</w:t>
              </w:r>
              <w:proofErr w:type="gramEnd"/>
            </w:p>
            <w:p w:rsidR="00E21696" w:rsidRDefault="00E21696" w:rsidP="00AF54B2">
              <w:pPr>
                <w:shd w:val="clear" w:color="auto" w:fill="FFFFFF"/>
                <w:spacing w:line="480" w:lineRule="atLeast"/>
                <w:ind w:hanging="720"/>
              </w:pPr>
              <w:r>
                <w:rPr>
                  <w:color w:val="000000"/>
                  <w:shd w:val="clear" w:color="auto" w:fill="FFFFFF"/>
                </w:rPr>
                <w:t>Nietzsche, Friedrich.</w:t>
              </w:r>
              <w:r>
                <w:rPr>
                  <w:rStyle w:val="apple-converted-space"/>
                  <w:color w:val="000000"/>
                  <w:shd w:val="clear" w:color="auto" w:fill="FFFFFF"/>
                </w:rPr>
                <w:t> </w:t>
              </w:r>
              <w:proofErr w:type="gramStart"/>
              <w:r>
                <w:rPr>
                  <w:i/>
                  <w:iCs/>
                  <w:color w:val="000000"/>
                  <w:shd w:val="clear" w:color="auto" w:fill="FFFFFF"/>
                </w:rPr>
                <w:t xml:space="preserve">Thus </w:t>
              </w:r>
              <w:proofErr w:type="spellStart"/>
              <w:r>
                <w:rPr>
                  <w:i/>
                  <w:iCs/>
                  <w:color w:val="000000"/>
                  <w:shd w:val="clear" w:color="auto" w:fill="FFFFFF"/>
                </w:rPr>
                <w:t>Spake</w:t>
              </w:r>
              <w:proofErr w:type="spellEnd"/>
              <w:r>
                <w:rPr>
                  <w:i/>
                  <w:iCs/>
                  <w:color w:val="000000"/>
                  <w:shd w:val="clear" w:color="auto" w:fill="FFFFFF"/>
                </w:rPr>
                <w:t xml:space="preserve"> </w:t>
              </w:r>
              <w:proofErr w:type="spellStart"/>
              <w:r>
                <w:rPr>
                  <w:i/>
                  <w:iCs/>
                  <w:color w:val="000000"/>
                  <w:shd w:val="clear" w:color="auto" w:fill="FFFFFF"/>
                </w:rPr>
                <w:t>Zarathrusta</w:t>
              </w:r>
              <w:proofErr w:type="spellEnd"/>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N.p</w:t>
              </w:r>
              <w:proofErr w:type="spellEnd"/>
              <w:proofErr w:type="gramEnd"/>
              <w:r>
                <w:rPr>
                  <w:color w:val="000000"/>
                  <w:shd w:val="clear" w:color="auto" w:fill="FFFFFF"/>
                </w:rPr>
                <w:t xml:space="preserve">.: Penn State Electronic Classics, </w:t>
              </w:r>
              <w:proofErr w:type="spellStart"/>
              <w:r>
                <w:rPr>
                  <w:color w:val="000000"/>
                  <w:shd w:val="clear" w:color="auto" w:fill="FFFFFF"/>
                </w:rPr>
                <w:t>n.d.</w:t>
              </w:r>
              <w:proofErr w:type="spellEnd"/>
              <w:r>
                <w:rPr>
                  <w:color w:val="000000"/>
                  <w:shd w:val="clear" w:color="auto" w:fill="FFFFFF"/>
                </w:rPr>
                <w:t xml:space="preserve"> Penn State Electronic </w:t>
              </w:r>
              <w:proofErr w:type="spellStart"/>
              <w:r>
                <w:rPr>
                  <w:color w:val="000000"/>
                  <w:shd w:val="clear" w:color="auto" w:fill="FFFFFF"/>
                </w:rPr>
                <w:t>Clasics</w:t>
              </w:r>
              <w:proofErr w:type="spellEnd"/>
              <w:r>
                <w:rPr>
                  <w:color w:val="000000"/>
                  <w:shd w:val="clear" w:color="auto" w:fill="FFFFFF"/>
                </w:rPr>
                <w:t xml:space="preserve"> Ser. Publication. </w:t>
              </w:r>
              <w:proofErr w:type="gramStart"/>
              <w:r>
                <w:rPr>
                  <w:color w:val="000000"/>
                  <w:shd w:val="clear" w:color="auto" w:fill="FFFFFF"/>
                </w:rPr>
                <w:t>PDF.</w:t>
              </w:r>
              <w:proofErr w:type="gramEnd"/>
            </w:p>
            <w:p w:rsidR="00AF54B2" w:rsidRDefault="00A74386" w:rsidP="00AF54B2">
              <w:pPr>
                <w:shd w:val="clear" w:color="auto" w:fill="FFFFFF"/>
                <w:spacing w:line="480" w:lineRule="atLeast"/>
                <w:ind w:hanging="720"/>
                <w:rPr>
                  <w:rFonts w:ascii="Times New Roman" w:hAnsi="Times New Roman" w:cs="Times New Roman"/>
                  <w:color w:val="000000"/>
                  <w:sz w:val="24"/>
                  <w:szCs w:val="24"/>
                </w:rPr>
              </w:pPr>
              <w:r w:rsidRPr="00BC3B58">
                <w:rPr>
                  <w:rFonts w:ascii="Times New Roman" w:eastAsia="Times New Roman" w:hAnsi="Times New Roman" w:cs="Times New Roman"/>
                  <w:color w:val="000000"/>
                  <w:sz w:val="24"/>
                  <w:szCs w:val="24"/>
                </w:rPr>
                <w:t>Greene, Robert. </w:t>
              </w:r>
              <w:r w:rsidRPr="00BC3B58">
                <w:rPr>
                  <w:rFonts w:ascii="Times New Roman" w:eastAsia="Times New Roman" w:hAnsi="Times New Roman" w:cs="Times New Roman"/>
                  <w:i/>
                  <w:iCs/>
                  <w:color w:val="000000"/>
                  <w:sz w:val="24"/>
                  <w:szCs w:val="24"/>
                </w:rPr>
                <w:t xml:space="preserve">The 48 Laws of Power: A </w:t>
              </w:r>
              <w:proofErr w:type="spellStart"/>
              <w:r w:rsidRPr="00BC3B58">
                <w:rPr>
                  <w:rFonts w:ascii="Times New Roman" w:eastAsia="Times New Roman" w:hAnsi="Times New Roman" w:cs="Times New Roman"/>
                  <w:i/>
                  <w:iCs/>
                  <w:color w:val="000000"/>
                  <w:sz w:val="24"/>
                  <w:szCs w:val="24"/>
                </w:rPr>
                <w:t>Joost</w:t>
              </w:r>
              <w:proofErr w:type="spellEnd"/>
              <w:r w:rsidRPr="00BC3B58">
                <w:rPr>
                  <w:rFonts w:ascii="Times New Roman" w:eastAsia="Times New Roman" w:hAnsi="Times New Roman" w:cs="Times New Roman"/>
                  <w:i/>
                  <w:iCs/>
                  <w:color w:val="000000"/>
                  <w:sz w:val="24"/>
                  <w:szCs w:val="24"/>
                </w:rPr>
                <w:t xml:space="preserve"> Elfers Production</w:t>
              </w:r>
              <w:r w:rsidRPr="00BC3B58">
                <w:rPr>
                  <w:rFonts w:ascii="Times New Roman" w:eastAsia="Times New Roman" w:hAnsi="Times New Roman" w:cs="Times New Roman"/>
                  <w:color w:val="000000"/>
                  <w:sz w:val="24"/>
                  <w:szCs w:val="24"/>
                </w:rPr>
                <w:t xml:space="preserve">. London: Profile, 2004. </w:t>
              </w:r>
              <w:proofErr w:type="gramStart"/>
              <w:r w:rsidRPr="00BC3B58">
                <w:rPr>
                  <w:rFonts w:ascii="Times New Roman" w:eastAsia="Times New Roman" w:hAnsi="Times New Roman" w:cs="Times New Roman"/>
                  <w:color w:val="000000"/>
                  <w:sz w:val="24"/>
                  <w:szCs w:val="24"/>
                </w:rPr>
                <w:t>PDF.</w:t>
              </w:r>
              <w:proofErr w:type="gramEnd"/>
            </w:p>
            <w:p w:rsidR="00E07765" w:rsidRPr="00BC3B58" w:rsidRDefault="00E07765" w:rsidP="00AF54B2">
              <w:pPr>
                <w:shd w:val="clear" w:color="auto" w:fill="FFFFFF"/>
                <w:spacing w:after="0" w:line="480" w:lineRule="atLeast"/>
                <w:ind w:hanging="720"/>
                <w:rPr>
                  <w:rFonts w:ascii="Times New Roman" w:hAnsi="Times New Roman" w:cs="Times New Roman"/>
                  <w:color w:val="000000"/>
                  <w:sz w:val="24"/>
                  <w:szCs w:val="24"/>
                </w:rPr>
              </w:pPr>
              <w:r w:rsidRPr="00BC3B58">
                <w:rPr>
                  <w:rFonts w:ascii="Times New Roman" w:hAnsi="Times New Roman" w:cs="Times New Roman"/>
                  <w:color w:val="000000"/>
                  <w:sz w:val="24"/>
                  <w:szCs w:val="24"/>
                </w:rPr>
                <w:t>"Overview: The Prince."</w:t>
              </w:r>
              <w:r w:rsidRPr="00BC3B58">
                <w:rPr>
                  <w:rStyle w:val="apple-converted-space"/>
                  <w:rFonts w:ascii="Times New Roman" w:hAnsi="Times New Roman" w:cs="Times New Roman"/>
                  <w:color w:val="000000"/>
                  <w:sz w:val="24"/>
                  <w:szCs w:val="24"/>
                </w:rPr>
                <w:t> </w:t>
              </w:r>
              <w:proofErr w:type="gramStart"/>
              <w:r w:rsidRPr="00BC3B58">
                <w:rPr>
                  <w:rFonts w:ascii="Times New Roman" w:hAnsi="Times New Roman" w:cs="Times New Roman"/>
                  <w:i/>
                  <w:iCs/>
                  <w:color w:val="000000"/>
                  <w:sz w:val="24"/>
                  <w:szCs w:val="24"/>
                </w:rPr>
                <w:t>Novels for Students</w:t>
              </w:r>
              <w:r w:rsidRPr="00BC3B58">
                <w:rPr>
                  <w:rFonts w:ascii="Times New Roman" w:hAnsi="Times New Roman" w:cs="Times New Roman"/>
                  <w:color w:val="000000"/>
                  <w:sz w:val="24"/>
                  <w:szCs w:val="24"/>
                </w:rPr>
                <w:t>.</w:t>
              </w:r>
              <w:proofErr w:type="gramEnd"/>
              <w:r w:rsidRPr="00BC3B58">
                <w:rPr>
                  <w:rFonts w:ascii="Times New Roman" w:hAnsi="Times New Roman" w:cs="Times New Roman"/>
                  <w:color w:val="000000"/>
                  <w:sz w:val="24"/>
                  <w:szCs w:val="24"/>
                </w:rPr>
                <w:t xml:space="preserve"> </w:t>
              </w:r>
              <w:proofErr w:type="gramStart"/>
              <w:r w:rsidRPr="00BC3B58">
                <w:rPr>
                  <w:rFonts w:ascii="Times New Roman" w:hAnsi="Times New Roman" w:cs="Times New Roman"/>
                  <w:color w:val="000000"/>
                  <w:sz w:val="24"/>
                  <w:szCs w:val="24"/>
                </w:rPr>
                <w:t>Ed. Deborah A. Stanley and Ira Mark Milne.</w:t>
              </w:r>
              <w:proofErr w:type="gramEnd"/>
              <w:r w:rsidRPr="00BC3B58">
                <w:rPr>
                  <w:rFonts w:ascii="Times New Roman" w:hAnsi="Times New Roman" w:cs="Times New Roman"/>
                  <w:color w:val="000000"/>
                  <w:sz w:val="24"/>
                  <w:szCs w:val="24"/>
                </w:rPr>
                <w:t xml:space="preserve"> </w:t>
              </w:r>
              <w:proofErr w:type="gramStart"/>
              <w:r w:rsidRPr="00BC3B58">
                <w:rPr>
                  <w:rFonts w:ascii="Times New Roman" w:hAnsi="Times New Roman" w:cs="Times New Roman"/>
                  <w:color w:val="000000"/>
                  <w:sz w:val="24"/>
                  <w:szCs w:val="24"/>
                </w:rPr>
                <w:t>Vol. 9.</w:t>
              </w:r>
              <w:proofErr w:type="gramEnd"/>
              <w:r w:rsidRPr="00BC3B58">
                <w:rPr>
                  <w:rFonts w:ascii="Times New Roman" w:hAnsi="Times New Roman" w:cs="Times New Roman"/>
                  <w:color w:val="000000"/>
                  <w:sz w:val="24"/>
                  <w:szCs w:val="24"/>
                </w:rPr>
                <w:t xml:space="preserve"> Detroit: Gale, 2000.</w:t>
              </w:r>
              <w:r w:rsidRPr="00BC3B58">
                <w:rPr>
                  <w:rStyle w:val="apple-converted-space"/>
                  <w:rFonts w:ascii="Times New Roman" w:hAnsi="Times New Roman" w:cs="Times New Roman"/>
                  <w:color w:val="000000"/>
                  <w:sz w:val="24"/>
                  <w:szCs w:val="24"/>
                </w:rPr>
                <w:t> </w:t>
              </w:r>
              <w:proofErr w:type="gramStart"/>
              <w:r w:rsidRPr="00BC3B58">
                <w:rPr>
                  <w:rFonts w:ascii="Times New Roman" w:hAnsi="Times New Roman" w:cs="Times New Roman"/>
                  <w:i/>
                  <w:iCs/>
                  <w:color w:val="000000"/>
                  <w:sz w:val="24"/>
                  <w:szCs w:val="24"/>
                </w:rPr>
                <w:t>Literature Resource Center</w:t>
              </w:r>
              <w:r w:rsidRPr="00BC3B58">
                <w:rPr>
                  <w:rFonts w:ascii="Times New Roman" w:hAnsi="Times New Roman" w:cs="Times New Roman"/>
                  <w:color w:val="000000"/>
                  <w:sz w:val="24"/>
                  <w:szCs w:val="24"/>
                </w:rPr>
                <w:t>.</w:t>
              </w:r>
              <w:proofErr w:type="gramEnd"/>
              <w:r w:rsidRPr="00BC3B58">
                <w:rPr>
                  <w:rFonts w:ascii="Times New Roman" w:hAnsi="Times New Roman" w:cs="Times New Roman"/>
                  <w:color w:val="000000"/>
                  <w:sz w:val="24"/>
                  <w:szCs w:val="24"/>
                </w:rPr>
                <w:t xml:space="preserve"> </w:t>
              </w:r>
              <w:proofErr w:type="gramStart"/>
              <w:r w:rsidRPr="00BC3B58">
                <w:rPr>
                  <w:rFonts w:ascii="Times New Roman" w:hAnsi="Times New Roman" w:cs="Times New Roman"/>
                  <w:color w:val="000000"/>
                  <w:sz w:val="24"/>
                  <w:szCs w:val="24"/>
                </w:rPr>
                <w:t>Web.</w:t>
              </w:r>
              <w:proofErr w:type="gramEnd"/>
              <w:r w:rsidRPr="00BC3B58">
                <w:rPr>
                  <w:rFonts w:ascii="Times New Roman" w:hAnsi="Times New Roman" w:cs="Times New Roman"/>
                  <w:color w:val="000000"/>
                  <w:sz w:val="24"/>
                  <w:szCs w:val="24"/>
                </w:rPr>
                <w:t xml:space="preserve"> 23 Feb. 2013.</w:t>
              </w:r>
            </w:p>
            <w:p w:rsidR="006249E1" w:rsidRPr="00BC3B58" w:rsidRDefault="00A74386" w:rsidP="00AF54B2">
              <w:pPr>
                <w:shd w:val="clear" w:color="auto" w:fill="FFFFFF"/>
                <w:spacing w:after="0" w:line="480" w:lineRule="atLeast"/>
                <w:ind w:hanging="720"/>
                <w:rPr>
                  <w:rFonts w:ascii="Times New Roman" w:eastAsia="Times New Roman" w:hAnsi="Times New Roman" w:cs="Times New Roman"/>
                  <w:color w:val="000000"/>
                  <w:sz w:val="24"/>
                  <w:szCs w:val="24"/>
                </w:rPr>
              </w:pPr>
              <w:r w:rsidRPr="00BC3B58">
                <w:rPr>
                  <w:rFonts w:ascii="Times New Roman" w:eastAsia="Times New Roman" w:hAnsi="Times New Roman" w:cs="Times New Roman"/>
                  <w:color w:val="000000"/>
                  <w:sz w:val="24"/>
                  <w:szCs w:val="24"/>
                </w:rPr>
                <w:t xml:space="preserve">West, Kanye, Larry Griffin, Jr., Mike Dean, Jeff Bhasker, Andwele Gardner, Ken Lewis, Francois Bernheim, Jean-Pierre Lang, Boris Bergman, Robert Fripp, Michael Giles, Greg Lake, and Ian McDonald. </w:t>
              </w:r>
              <w:proofErr w:type="gramStart"/>
              <w:r w:rsidRPr="00BC3B58">
                <w:rPr>
                  <w:rFonts w:ascii="Times New Roman" w:eastAsia="Times New Roman" w:hAnsi="Times New Roman" w:cs="Times New Roman"/>
                  <w:color w:val="000000"/>
                  <w:sz w:val="24"/>
                  <w:szCs w:val="24"/>
                </w:rPr>
                <w:t>"Power."</w:t>
              </w:r>
              <w:proofErr w:type="gramEnd"/>
              <w:r w:rsidRPr="00BC3B58">
                <w:rPr>
                  <w:rFonts w:ascii="Times New Roman" w:eastAsia="Times New Roman" w:hAnsi="Times New Roman" w:cs="Times New Roman"/>
                  <w:color w:val="000000"/>
                  <w:sz w:val="24"/>
                  <w:szCs w:val="24"/>
                </w:rPr>
                <w:t xml:space="preserve"> </w:t>
              </w:r>
              <w:proofErr w:type="gramStart"/>
              <w:r w:rsidRPr="00BC3B58">
                <w:rPr>
                  <w:rFonts w:ascii="Times New Roman" w:eastAsia="Times New Roman" w:hAnsi="Times New Roman" w:cs="Times New Roman"/>
                  <w:color w:val="000000"/>
                  <w:sz w:val="24"/>
                  <w:szCs w:val="24"/>
                </w:rPr>
                <w:t>Rec. 2010.</w:t>
              </w:r>
              <w:proofErr w:type="gramEnd"/>
              <w:r w:rsidRPr="00BC3B58">
                <w:rPr>
                  <w:rFonts w:ascii="Times New Roman" w:eastAsia="Times New Roman" w:hAnsi="Times New Roman" w:cs="Times New Roman"/>
                  <w:color w:val="000000"/>
                  <w:sz w:val="24"/>
                  <w:szCs w:val="24"/>
                </w:rPr>
                <w:t> </w:t>
              </w:r>
              <w:proofErr w:type="gramStart"/>
              <w:r w:rsidRPr="00BC3B58">
                <w:rPr>
                  <w:rFonts w:ascii="Times New Roman" w:eastAsia="Times New Roman" w:hAnsi="Times New Roman" w:cs="Times New Roman"/>
                  <w:i/>
                  <w:iCs/>
                  <w:color w:val="000000"/>
                  <w:sz w:val="24"/>
                  <w:szCs w:val="24"/>
                </w:rPr>
                <w:t>My Beautiful Dark Twisted Fantasy</w:t>
              </w:r>
              <w:r w:rsidRPr="00BC3B58">
                <w:rPr>
                  <w:rFonts w:ascii="Times New Roman" w:eastAsia="Times New Roman" w:hAnsi="Times New Roman" w:cs="Times New Roman"/>
                  <w:color w:val="000000"/>
                  <w:sz w:val="24"/>
                  <w:szCs w:val="24"/>
                </w:rPr>
                <w:t>.</w:t>
              </w:r>
              <w:proofErr w:type="gramEnd"/>
              <w:r w:rsidRPr="00BC3B58">
                <w:rPr>
                  <w:rFonts w:ascii="Times New Roman" w:eastAsia="Times New Roman" w:hAnsi="Times New Roman" w:cs="Times New Roman"/>
                  <w:color w:val="000000"/>
                  <w:sz w:val="24"/>
                  <w:szCs w:val="24"/>
                </w:rPr>
                <w:t xml:space="preserve"> Kanye West. </w:t>
              </w:r>
              <w:proofErr w:type="gramStart"/>
              <w:r w:rsidRPr="00BC3B58">
                <w:rPr>
                  <w:rFonts w:ascii="Times New Roman" w:eastAsia="Times New Roman" w:hAnsi="Times New Roman" w:cs="Times New Roman"/>
                  <w:color w:val="000000"/>
                  <w:sz w:val="24"/>
                  <w:szCs w:val="24"/>
                </w:rPr>
                <w:t>S1, 2010.</w:t>
              </w:r>
              <w:proofErr w:type="gramEnd"/>
              <w:r w:rsidRPr="00BC3B58">
                <w:rPr>
                  <w:rFonts w:ascii="Times New Roman" w:eastAsia="Times New Roman" w:hAnsi="Times New Roman" w:cs="Times New Roman"/>
                  <w:color w:val="000000"/>
                  <w:sz w:val="24"/>
                  <w:szCs w:val="24"/>
                </w:rPr>
                <w:t xml:space="preserve"> MP3.</w:t>
              </w:r>
            </w:p>
          </w:sdtContent>
        </w:sdt>
      </w:sdtContent>
    </w:sdt>
    <w:p w:rsidR="006249E1" w:rsidRPr="006249E1" w:rsidRDefault="006249E1" w:rsidP="006249E1">
      <w:pPr>
        <w:rPr>
          <w:rFonts w:ascii="Times New Roman" w:hAnsi="Times New Roman" w:cs="Times New Roman"/>
          <w:sz w:val="24"/>
          <w:szCs w:val="24"/>
        </w:rPr>
      </w:pPr>
    </w:p>
    <w:sectPr w:rsidR="006249E1" w:rsidRPr="006249E1" w:rsidSect="006249E1">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7C7" w:rsidRDefault="00C917C7" w:rsidP="006249E1">
      <w:pPr>
        <w:spacing w:after="0" w:line="240" w:lineRule="auto"/>
      </w:pPr>
      <w:r>
        <w:separator/>
      </w:r>
    </w:p>
  </w:endnote>
  <w:endnote w:type="continuationSeparator" w:id="0">
    <w:p w:rsidR="00C917C7" w:rsidRDefault="00C917C7" w:rsidP="006249E1">
      <w:pPr>
        <w:spacing w:after="0" w:line="240" w:lineRule="auto"/>
      </w:pPr>
      <w:r>
        <w:continuationSeparator/>
      </w:r>
    </w:p>
  </w:endnote>
  <w:endnote w:type="continuationNotice" w:id="1">
    <w:p w:rsidR="00C917C7" w:rsidRDefault="00C917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2FE" w:rsidRDefault="00C822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7C7" w:rsidRDefault="00C917C7" w:rsidP="006249E1">
      <w:pPr>
        <w:spacing w:after="0" w:line="240" w:lineRule="auto"/>
      </w:pPr>
      <w:r>
        <w:separator/>
      </w:r>
    </w:p>
  </w:footnote>
  <w:footnote w:type="continuationSeparator" w:id="0">
    <w:p w:rsidR="00C917C7" w:rsidRDefault="00C917C7" w:rsidP="006249E1">
      <w:pPr>
        <w:spacing w:after="0" w:line="240" w:lineRule="auto"/>
      </w:pPr>
      <w:r>
        <w:continuationSeparator/>
      </w:r>
    </w:p>
  </w:footnote>
  <w:footnote w:type="continuationNotice" w:id="1">
    <w:p w:rsidR="00C917C7" w:rsidRDefault="00C917C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2FE" w:rsidRPr="006249E1" w:rsidRDefault="00C917C7" w:rsidP="006249E1">
    <w:pPr>
      <w:pStyle w:val="Header"/>
      <w:jc w:val="right"/>
      <w:rPr>
        <w:rFonts w:ascii="Times New Roman" w:hAnsi="Times New Roman" w:cs="Times New Roman"/>
        <w:sz w:val="24"/>
        <w:szCs w:val="24"/>
      </w:rPr>
    </w:pPr>
    <w:sdt>
      <w:sdtPr>
        <w:rPr>
          <w:rFonts w:ascii="Times New Roman" w:hAnsi="Times New Roman" w:cs="Times New Roman"/>
          <w:sz w:val="24"/>
          <w:szCs w:val="24"/>
        </w:rPr>
        <w:alias w:val="Author"/>
        <w:id w:val="1902856796"/>
        <w:dataBinding w:prefixMappings="xmlns:ns0='http://purl.org/dc/elements/1.1/' xmlns:ns1='http://schemas.openxmlformats.org/package/2006/metadata/core-properties' " w:xpath="/ns1:coreProperties[1]/ns0:creator[1]" w:storeItemID="{6C3C8BC8-F283-45AE-878A-BAB7291924A1}"/>
        <w:text/>
      </w:sdtPr>
      <w:sdtEndPr/>
      <w:sdtContent>
        <w:r w:rsidR="00C822FE">
          <w:rPr>
            <w:rFonts w:ascii="Times New Roman" w:hAnsi="Times New Roman" w:cs="Times New Roman"/>
            <w:sz w:val="24"/>
            <w:szCs w:val="24"/>
          </w:rPr>
          <w:t>Erinne</w:t>
        </w:r>
      </w:sdtContent>
    </w:sdt>
    <w:r w:rsidR="00C822FE" w:rsidRPr="006249E1">
      <w:rPr>
        <w:rFonts w:ascii="Times New Roman" w:hAnsi="Times New Roman" w:cs="Times New Roman"/>
        <w:sz w:val="24"/>
        <w:szCs w:val="24"/>
      </w:rPr>
      <w:t xml:space="preserve"> </w:t>
    </w:r>
    <w:r w:rsidR="00C822FE" w:rsidRPr="006249E1">
      <w:rPr>
        <w:rFonts w:ascii="Times New Roman" w:hAnsi="Times New Roman" w:cs="Times New Roman"/>
        <w:sz w:val="24"/>
        <w:szCs w:val="24"/>
      </w:rPr>
      <w:fldChar w:fldCharType="begin"/>
    </w:r>
    <w:r w:rsidR="00C822FE" w:rsidRPr="006249E1">
      <w:rPr>
        <w:rFonts w:ascii="Times New Roman" w:hAnsi="Times New Roman" w:cs="Times New Roman"/>
        <w:sz w:val="24"/>
        <w:szCs w:val="24"/>
      </w:rPr>
      <w:instrText xml:space="preserve"> PAGE   \* MERGEFORMAT </w:instrText>
    </w:r>
    <w:r w:rsidR="00C822FE" w:rsidRPr="006249E1">
      <w:rPr>
        <w:rFonts w:ascii="Times New Roman" w:hAnsi="Times New Roman" w:cs="Times New Roman"/>
        <w:sz w:val="24"/>
        <w:szCs w:val="24"/>
      </w:rPr>
      <w:fldChar w:fldCharType="separate"/>
    </w:r>
    <w:r w:rsidR="00F21C5D">
      <w:rPr>
        <w:rFonts w:ascii="Times New Roman" w:hAnsi="Times New Roman" w:cs="Times New Roman"/>
        <w:noProof/>
        <w:sz w:val="24"/>
        <w:szCs w:val="24"/>
      </w:rPr>
      <w:t>5</w:t>
    </w:r>
    <w:r w:rsidR="00C822FE" w:rsidRPr="006249E1">
      <w:rPr>
        <w:rFonts w:ascii="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A74386"/>
    <w:rsid w:val="000204B1"/>
    <w:rsid w:val="0002772D"/>
    <w:rsid w:val="00035F62"/>
    <w:rsid w:val="00061005"/>
    <w:rsid w:val="000903D4"/>
    <w:rsid w:val="00097512"/>
    <w:rsid w:val="000A1351"/>
    <w:rsid w:val="000A50AA"/>
    <w:rsid w:val="000A5FA1"/>
    <w:rsid w:val="000E4E4D"/>
    <w:rsid w:val="00120029"/>
    <w:rsid w:val="0012046E"/>
    <w:rsid w:val="00131B3D"/>
    <w:rsid w:val="0017766D"/>
    <w:rsid w:val="001A2116"/>
    <w:rsid w:val="001A643B"/>
    <w:rsid w:val="001B2AB6"/>
    <w:rsid w:val="001E715C"/>
    <w:rsid w:val="00254713"/>
    <w:rsid w:val="00254CE8"/>
    <w:rsid w:val="002C4490"/>
    <w:rsid w:val="002D62D7"/>
    <w:rsid w:val="003074A2"/>
    <w:rsid w:val="00310CBF"/>
    <w:rsid w:val="00314D14"/>
    <w:rsid w:val="0032124F"/>
    <w:rsid w:val="00326472"/>
    <w:rsid w:val="00347154"/>
    <w:rsid w:val="003472A2"/>
    <w:rsid w:val="003561A6"/>
    <w:rsid w:val="00356551"/>
    <w:rsid w:val="00356F7C"/>
    <w:rsid w:val="003B6CB6"/>
    <w:rsid w:val="003C447F"/>
    <w:rsid w:val="003C50F9"/>
    <w:rsid w:val="003E2527"/>
    <w:rsid w:val="00430F04"/>
    <w:rsid w:val="004372FE"/>
    <w:rsid w:val="004423C7"/>
    <w:rsid w:val="00455E3B"/>
    <w:rsid w:val="004B40DF"/>
    <w:rsid w:val="004D5152"/>
    <w:rsid w:val="004F3AA3"/>
    <w:rsid w:val="00512EFB"/>
    <w:rsid w:val="0053569C"/>
    <w:rsid w:val="005672AC"/>
    <w:rsid w:val="0057001A"/>
    <w:rsid w:val="00570F6A"/>
    <w:rsid w:val="005801D8"/>
    <w:rsid w:val="00583B59"/>
    <w:rsid w:val="005B2683"/>
    <w:rsid w:val="005B5EC2"/>
    <w:rsid w:val="005C25F1"/>
    <w:rsid w:val="005E288D"/>
    <w:rsid w:val="00603D4C"/>
    <w:rsid w:val="00623C43"/>
    <w:rsid w:val="006249E1"/>
    <w:rsid w:val="00640044"/>
    <w:rsid w:val="00641FF4"/>
    <w:rsid w:val="006D05C6"/>
    <w:rsid w:val="006E25ED"/>
    <w:rsid w:val="007042D9"/>
    <w:rsid w:val="0071675C"/>
    <w:rsid w:val="00740BB4"/>
    <w:rsid w:val="0075367A"/>
    <w:rsid w:val="007633FA"/>
    <w:rsid w:val="00786D79"/>
    <w:rsid w:val="00796821"/>
    <w:rsid w:val="007C5501"/>
    <w:rsid w:val="00801F24"/>
    <w:rsid w:val="00802144"/>
    <w:rsid w:val="00861CCB"/>
    <w:rsid w:val="0086615F"/>
    <w:rsid w:val="008671F1"/>
    <w:rsid w:val="00891F0A"/>
    <w:rsid w:val="008C3435"/>
    <w:rsid w:val="008C44B8"/>
    <w:rsid w:val="008C5C45"/>
    <w:rsid w:val="008E383E"/>
    <w:rsid w:val="008E7267"/>
    <w:rsid w:val="008F773F"/>
    <w:rsid w:val="00926F06"/>
    <w:rsid w:val="009344A3"/>
    <w:rsid w:val="00937C98"/>
    <w:rsid w:val="009977C0"/>
    <w:rsid w:val="009C63CB"/>
    <w:rsid w:val="009F252F"/>
    <w:rsid w:val="00A0155E"/>
    <w:rsid w:val="00A12A05"/>
    <w:rsid w:val="00A15487"/>
    <w:rsid w:val="00A24CD2"/>
    <w:rsid w:val="00A577C7"/>
    <w:rsid w:val="00A61EDF"/>
    <w:rsid w:val="00A64C0E"/>
    <w:rsid w:val="00A74386"/>
    <w:rsid w:val="00A84997"/>
    <w:rsid w:val="00AB636E"/>
    <w:rsid w:val="00AF1D15"/>
    <w:rsid w:val="00AF54B2"/>
    <w:rsid w:val="00AF58C9"/>
    <w:rsid w:val="00B01025"/>
    <w:rsid w:val="00B11A73"/>
    <w:rsid w:val="00B15FB8"/>
    <w:rsid w:val="00B32CD0"/>
    <w:rsid w:val="00B5065C"/>
    <w:rsid w:val="00B546B7"/>
    <w:rsid w:val="00B81868"/>
    <w:rsid w:val="00B81CFC"/>
    <w:rsid w:val="00B836C8"/>
    <w:rsid w:val="00B86367"/>
    <w:rsid w:val="00B94284"/>
    <w:rsid w:val="00BC3B58"/>
    <w:rsid w:val="00BE78E3"/>
    <w:rsid w:val="00BF0E2E"/>
    <w:rsid w:val="00C03709"/>
    <w:rsid w:val="00C24BF0"/>
    <w:rsid w:val="00C3716D"/>
    <w:rsid w:val="00C822FE"/>
    <w:rsid w:val="00C917C7"/>
    <w:rsid w:val="00C93A5A"/>
    <w:rsid w:val="00CB5F02"/>
    <w:rsid w:val="00CE14AE"/>
    <w:rsid w:val="00CE74E7"/>
    <w:rsid w:val="00D0370A"/>
    <w:rsid w:val="00D35529"/>
    <w:rsid w:val="00D434C3"/>
    <w:rsid w:val="00D61679"/>
    <w:rsid w:val="00D844C3"/>
    <w:rsid w:val="00D95383"/>
    <w:rsid w:val="00DC4375"/>
    <w:rsid w:val="00DC4C7D"/>
    <w:rsid w:val="00DD0199"/>
    <w:rsid w:val="00DF021B"/>
    <w:rsid w:val="00E02857"/>
    <w:rsid w:val="00E07765"/>
    <w:rsid w:val="00E210FD"/>
    <w:rsid w:val="00E21696"/>
    <w:rsid w:val="00E2777D"/>
    <w:rsid w:val="00E7525C"/>
    <w:rsid w:val="00E93FF0"/>
    <w:rsid w:val="00ED77DF"/>
    <w:rsid w:val="00EE56DF"/>
    <w:rsid w:val="00F21C5D"/>
    <w:rsid w:val="00F24F9E"/>
    <w:rsid w:val="00F45A32"/>
    <w:rsid w:val="00F84484"/>
    <w:rsid w:val="00FA34DA"/>
    <w:rsid w:val="00FC64D6"/>
    <w:rsid w:val="00FC7D5A"/>
    <w:rsid w:val="00FD3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4B1"/>
  </w:style>
  <w:style w:type="paragraph" w:styleId="Heading1">
    <w:name w:val="heading 1"/>
    <w:basedOn w:val="Normal"/>
    <w:next w:val="Normal"/>
    <w:link w:val="Heading1Char"/>
    <w:uiPriority w:val="9"/>
    <w:qFormat/>
    <w:rsid w:val="006249E1"/>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49E1"/>
    <w:rPr>
      <w:color w:val="808080"/>
    </w:rPr>
  </w:style>
  <w:style w:type="paragraph" w:styleId="BalloonText">
    <w:name w:val="Balloon Text"/>
    <w:basedOn w:val="Normal"/>
    <w:link w:val="BalloonTextChar"/>
    <w:uiPriority w:val="99"/>
    <w:semiHidden/>
    <w:unhideWhenUsed/>
    <w:rsid w:val="00624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9E1"/>
    <w:rPr>
      <w:rFonts w:ascii="Tahoma" w:hAnsi="Tahoma" w:cs="Tahoma"/>
      <w:sz w:val="16"/>
      <w:szCs w:val="16"/>
    </w:rPr>
  </w:style>
  <w:style w:type="paragraph" w:styleId="Header">
    <w:name w:val="header"/>
    <w:basedOn w:val="Normal"/>
    <w:link w:val="HeaderChar"/>
    <w:uiPriority w:val="99"/>
    <w:semiHidden/>
    <w:unhideWhenUsed/>
    <w:rsid w:val="006249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49E1"/>
  </w:style>
  <w:style w:type="paragraph" w:styleId="Footer">
    <w:name w:val="footer"/>
    <w:basedOn w:val="Normal"/>
    <w:link w:val="FooterChar"/>
    <w:uiPriority w:val="99"/>
    <w:unhideWhenUsed/>
    <w:rsid w:val="006249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9E1"/>
  </w:style>
  <w:style w:type="paragraph" w:styleId="Bibliography">
    <w:name w:val="Bibliography"/>
    <w:basedOn w:val="Normal"/>
    <w:next w:val="Normal"/>
    <w:uiPriority w:val="37"/>
    <w:unhideWhenUsed/>
    <w:rsid w:val="006249E1"/>
  </w:style>
  <w:style w:type="character" w:customStyle="1" w:styleId="Heading1Char">
    <w:name w:val="Heading 1 Char"/>
    <w:basedOn w:val="DefaultParagraphFont"/>
    <w:link w:val="Heading1"/>
    <w:uiPriority w:val="9"/>
    <w:rsid w:val="006249E1"/>
    <w:rPr>
      <w:rFonts w:asciiTheme="majorHAnsi" w:eastAsiaTheme="majorEastAsia" w:hAnsiTheme="majorHAnsi" w:cstheme="majorBidi"/>
      <w:b/>
      <w:bCs/>
      <w:color w:val="365F91" w:themeColor="accent1" w:themeShade="BF"/>
      <w:sz w:val="28"/>
      <w:szCs w:val="28"/>
      <w:lang w:bidi="en-US"/>
    </w:rPr>
  </w:style>
  <w:style w:type="character" w:customStyle="1" w:styleId="apple-converted-space">
    <w:name w:val="apple-converted-space"/>
    <w:basedOn w:val="DefaultParagraphFont"/>
    <w:rsid w:val="009F252F"/>
  </w:style>
  <w:style w:type="character" w:styleId="Emphasis">
    <w:name w:val="Emphasis"/>
    <w:basedOn w:val="DefaultParagraphFont"/>
    <w:uiPriority w:val="20"/>
    <w:qFormat/>
    <w:rsid w:val="009F252F"/>
    <w:rPr>
      <w:i/>
      <w:iCs/>
    </w:rPr>
  </w:style>
  <w:style w:type="paragraph" w:styleId="ListParagraph">
    <w:name w:val="List Paragraph"/>
    <w:basedOn w:val="Normal"/>
    <w:uiPriority w:val="34"/>
    <w:qFormat/>
    <w:rsid w:val="006D05C6"/>
    <w:pPr>
      <w:ind w:left="720"/>
      <w:contextualSpacing/>
    </w:pPr>
  </w:style>
  <w:style w:type="character" w:styleId="CommentReference">
    <w:name w:val="annotation reference"/>
    <w:basedOn w:val="DefaultParagraphFont"/>
    <w:uiPriority w:val="99"/>
    <w:semiHidden/>
    <w:unhideWhenUsed/>
    <w:rsid w:val="00FD3E13"/>
    <w:rPr>
      <w:sz w:val="16"/>
      <w:szCs w:val="16"/>
    </w:rPr>
  </w:style>
  <w:style w:type="paragraph" w:styleId="CommentText">
    <w:name w:val="annotation text"/>
    <w:basedOn w:val="Normal"/>
    <w:link w:val="CommentTextChar"/>
    <w:uiPriority w:val="99"/>
    <w:semiHidden/>
    <w:unhideWhenUsed/>
    <w:rsid w:val="00FD3E13"/>
    <w:pPr>
      <w:spacing w:line="240" w:lineRule="auto"/>
    </w:pPr>
    <w:rPr>
      <w:sz w:val="20"/>
      <w:szCs w:val="20"/>
    </w:rPr>
  </w:style>
  <w:style w:type="character" w:customStyle="1" w:styleId="CommentTextChar">
    <w:name w:val="Comment Text Char"/>
    <w:basedOn w:val="DefaultParagraphFont"/>
    <w:link w:val="CommentText"/>
    <w:uiPriority w:val="99"/>
    <w:semiHidden/>
    <w:rsid w:val="00FD3E13"/>
    <w:rPr>
      <w:sz w:val="20"/>
      <w:szCs w:val="20"/>
    </w:rPr>
  </w:style>
  <w:style w:type="paragraph" w:styleId="CommentSubject">
    <w:name w:val="annotation subject"/>
    <w:basedOn w:val="CommentText"/>
    <w:next w:val="CommentText"/>
    <w:link w:val="CommentSubjectChar"/>
    <w:uiPriority w:val="99"/>
    <w:semiHidden/>
    <w:unhideWhenUsed/>
    <w:rsid w:val="00FD3E13"/>
    <w:rPr>
      <w:b/>
      <w:bCs/>
    </w:rPr>
  </w:style>
  <w:style w:type="character" w:customStyle="1" w:styleId="CommentSubjectChar">
    <w:name w:val="Comment Subject Char"/>
    <w:basedOn w:val="CommentTextChar"/>
    <w:link w:val="CommentSubject"/>
    <w:uiPriority w:val="99"/>
    <w:semiHidden/>
    <w:rsid w:val="00FD3E13"/>
    <w:rPr>
      <w:b/>
      <w:bCs/>
      <w:sz w:val="20"/>
      <w:szCs w:val="20"/>
    </w:rPr>
  </w:style>
  <w:style w:type="paragraph" w:styleId="Revision">
    <w:name w:val="Revision"/>
    <w:hidden/>
    <w:uiPriority w:val="99"/>
    <w:semiHidden/>
    <w:rsid w:val="00FD3E1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old\Users\Akosa\Documents\Academics\English\MLA%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7454543C58A4E82A78D856096C63636"/>
        <w:category>
          <w:name w:val="General"/>
          <w:gallery w:val="placeholder"/>
        </w:category>
        <w:types>
          <w:type w:val="bbPlcHdr"/>
        </w:types>
        <w:behaviors>
          <w:behavior w:val="content"/>
        </w:behaviors>
        <w:guid w:val="{10FE286D-D0A0-4656-8608-5D72F782C223}"/>
      </w:docPartPr>
      <w:docPartBody>
        <w:p w:rsidR="00F02493" w:rsidRDefault="00C8188D">
          <w:pPr>
            <w:pStyle w:val="F7454543C58A4E82A78D856096C63636"/>
          </w:pPr>
          <w:r w:rsidRPr="00F44DE6">
            <w:rPr>
              <w:rStyle w:val="PlaceholderText"/>
            </w:rPr>
            <w:t>[Author]</w:t>
          </w:r>
        </w:p>
      </w:docPartBody>
    </w:docPart>
    <w:docPart>
      <w:docPartPr>
        <w:name w:val="38E076AD56524C72BD9C39A82D11E354"/>
        <w:category>
          <w:name w:val="General"/>
          <w:gallery w:val="placeholder"/>
        </w:category>
        <w:types>
          <w:type w:val="bbPlcHdr"/>
        </w:types>
        <w:behaviors>
          <w:behavior w:val="content"/>
        </w:behaviors>
        <w:guid w:val="{F56BE06E-9CBA-46D9-A212-2C772185CD03}"/>
      </w:docPartPr>
      <w:docPartBody>
        <w:p w:rsidR="00F02493" w:rsidRDefault="00C8188D">
          <w:pPr>
            <w:pStyle w:val="38E076AD56524C72BD9C39A82D11E354"/>
          </w:pPr>
          <w:r w:rsidRPr="00F44DE6">
            <w:rPr>
              <w:rStyle w:val="PlaceholderText"/>
            </w:rPr>
            <w:t>[Manager]</w:t>
          </w:r>
        </w:p>
      </w:docPartBody>
    </w:docPart>
    <w:docPart>
      <w:docPartPr>
        <w:name w:val="CD31765065474EB6A151531C76998686"/>
        <w:category>
          <w:name w:val="General"/>
          <w:gallery w:val="placeholder"/>
        </w:category>
        <w:types>
          <w:type w:val="bbPlcHdr"/>
        </w:types>
        <w:behaviors>
          <w:behavior w:val="content"/>
        </w:behaviors>
        <w:guid w:val="{DCC19D7E-6EA6-4958-A169-9B7F63F39C88}"/>
      </w:docPartPr>
      <w:docPartBody>
        <w:p w:rsidR="00F02493" w:rsidRDefault="00C8188D">
          <w:pPr>
            <w:pStyle w:val="CD31765065474EB6A151531C76998686"/>
          </w:pPr>
          <w:r w:rsidRPr="00F44DE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88D"/>
    <w:rsid w:val="001D5B52"/>
    <w:rsid w:val="008E0B64"/>
    <w:rsid w:val="009113C6"/>
    <w:rsid w:val="00C22E20"/>
    <w:rsid w:val="00C8188D"/>
    <w:rsid w:val="00E94B75"/>
    <w:rsid w:val="00F02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7454543C58A4E82A78D856096C63636">
    <w:name w:val="F7454543C58A4E82A78D856096C63636"/>
  </w:style>
  <w:style w:type="paragraph" w:customStyle="1" w:styleId="38E076AD56524C72BD9C39A82D11E354">
    <w:name w:val="38E076AD56524C72BD9C39A82D11E354"/>
  </w:style>
  <w:style w:type="paragraph" w:customStyle="1" w:styleId="CD31765065474EB6A151531C76998686">
    <w:name w:val="CD31765065474EB6A151531C7699868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7454543C58A4E82A78D856096C63636">
    <w:name w:val="F7454543C58A4E82A78D856096C63636"/>
  </w:style>
  <w:style w:type="paragraph" w:customStyle="1" w:styleId="38E076AD56524C72BD9C39A82D11E354">
    <w:name w:val="38E076AD56524C72BD9C39A82D11E354"/>
  </w:style>
  <w:style w:type="paragraph" w:customStyle="1" w:styleId="CD31765065474EB6A151531C76998686">
    <w:name w:val="CD31765065474EB6A151531C769986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2009-01-30T00:00:00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MLA.XSL" StyleName="MLA"/>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CB79A8-17C9-4715-968A-E619E33CBEB9}">
  <ds:schemaRefs>
    <ds:schemaRef ds:uri="http://schemas.microsoft.com/sharepoint/v3/contenttype/forms"/>
  </ds:schemaRefs>
</ds:datastoreItem>
</file>

<file path=customXml/itemProps3.xml><?xml version="1.0" encoding="utf-8"?>
<ds:datastoreItem xmlns:ds="http://schemas.openxmlformats.org/officeDocument/2006/customXml" ds:itemID="{06682BD0-A50A-42FA-9B90-70D5BD6F05CC}">
  <ds:schemaRefs>
    <ds:schemaRef ds:uri="http://schemas.openxmlformats.org/officeDocument/2006/bibliography"/>
  </ds:schemaRefs>
</ds:datastoreItem>
</file>

<file path=customXml/itemProps4.xml><?xml version="1.0" encoding="utf-8"?>
<ds:datastoreItem xmlns:ds="http://schemas.openxmlformats.org/officeDocument/2006/customXml" ds:itemID="{C2FD6531-98F9-4C9D-90FA-4C8DDE36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Template</Template>
  <TotalTime>6762</TotalTime>
  <Pages>8</Pages>
  <Words>2551</Words>
  <Characters>12377</Characters>
  <Application>Microsoft Office Word</Application>
  <DocSecurity>0</DocSecurity>
  <Lines>476</Lines>
  <Paragraphs>364</Paragraphs>
  <ScaleCrop>false</ScaleCrop>
  <HeadingPairs>
    <vt:vector size="2" baseType="variant">
      <vt:variant>
        <vt:lpstr>Title</vt:lpstr>
      </vt:variant>
      <vt:variant>
        <vt:i4>1</vt:i4>
      </vt:variant>
    </vt:vector>
  </HeadingPairs>
  <TitlesOfParts>
    <vt:vector size="1" baseType="lpstr">
      <vt:lpstr>The Primal Pursuit</vt:lpstr>
    </vt:vector>
  </TitlesOfParts>
  <Manager>Carman</Manager>
  <Company/>
  <LinksUpToDate>false</LinksUpToDate>
  <CharactersWithSpaces>14564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Primal Pursuit</dc:title>
  <dc:creator>Erinne</dc:creator>
  <cp:lastModifiedBy>Akosa</cp:lastModifiedBy>
  <cp:revision>14</cp:revision>
  <cp:lastPrinted>2013-03-11T07:07:00Z</cp:lastPrinted>
  <dcterms:created xsi:type="dcterms:W3CDTF">2013-02-24T15:03:00Z</dcterms:created>
  <dcterms:modified xsi:type="dcterms:W3CDTF">2013-03-11T07:38:00Z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TC300072599990</vt:lpwstr>
  </property>
  <property fmtid="{D5CDD505-2E9C-101B-9397-08002B2CF9AE}" pid="3" name="Google.Documents.Tracking">
    <vt:lpwstr>true</vt:lpwstr>
  </property>
  <property fmtid="{D5CDD505-2E9C-101B-9397-08002B2CF9AE}" pid="4" name="Google.Documents.DocumentId">
    <vt:lpwstr>1CN9a-bvf04-3fSuGr8DrzZtIVwDJ3UhAW0XYuGwTg4k</vt:lpwstr>
  </property>
  <property fmtid="{D5CDD505-2E9C-101B-9397-08002B2CF9AE}" pid="5" name="Google.Documents.RevisionId">
    <vt:lpwstr>05660051454545323543</vt:lpwstr>
  </property>
  <property fmtid="{D5CDD505-2E9C-101B-9397-08002B2CF9AE}" pid="6" name="Google.Documents.PreviousRevisionId">
    <vt:lpwstr>08558792992659818176</vt:lpwstr>
  </property>
  <property fmtid="{D5CDD505-2E9C-101B-9397-08002B2CF9AE}" pid="7" name="Google.Documents.PluginVersion">
    <vt:lpwstr>2.0.2662.553</vt:lpwstr>
  </property>
  <property fmtid="{D5CDD505-2E9C-101B-9397-08002B2CF9AE}" pid="8" name="Google.Documents.MergeIncapabilityFlags">
    <vt:i4>0</vt:i4>
  </property>
</Properties>
</file>